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E83D53B" w:rsidR="008C0399" w:rsidRDefault="1F33B16A" w:rsidP="668FADD6">
      <w:pPr>
        <w:pStyle w:val="Title"/>
      </w:pPr>
      <w:r>
        <w:t>NIU Libraries</w:t>
      </w:r>
      <w:r w:rsidR="00376326">
        <w:t>’</w:t>
      </w:r>
      <w:r>
        <w:t xml:space="preserve"> Policy Recommendations</w:t>
      </w:r>
    </w:p>
    <w:p w14:paraId="2B3D8691" w14:textId="3581ECFD" w:rsidR="7DD323BB" w:rsidRDefault="7DD323BB" w:rsidP="668FADD6">
      <w:r w:rsidRPr="668FADD6">
        <w:rPr>
          <w:rStyle w:val="Heading1Char"/>
        </w:rPr>
        <w:t>Background</w:t>
      </w:r>
    </w:p>
    <w:p w14:paraId="2E2B348F" w14:textId="183F626D" w:rsidR="023E5B10" w:rsidRDefault="0109EC7E" w:rsidP="668FADD6">
      <w:r>
        <w:t>In the spring of 2021</w:t>
      </w:r>
      <w:r w:rsidR="50268C78">
        <w:t>,</w:t>
      </w:r>
      <w:r>
        <w:t xml:space="preserve"> the Libraries</w:t>
      </w:r>
      <w:r w:rsidR="7A636A1F">
        <w:t>’</w:t>
      </w:r>
      <w:r>
        <w:t xml:space="preserve"> Equity, </w:t>
      </w:r>
      <w:r w:rsidR="0044582E">
        <w:t xml:space="preserve">Diversity, </w:t>
      </w:r>
      <w:r>
        <w:t xml:space="preserve">and </w:t>
      </w:r>
      <w:r w:rsidR="0FD14C84">
        <w:t>Inclusivity</w:t>
      </w:r>
      <w:r>
        <w:t xml:space="preserve"> Committee</w:t>
      </w:r>
      <w:r w:rsidR="380A2C95">
        <w:t xml:space="preserve"> (L</w:t>
      </w:r>
      <w:r w:rsidR="0044582E">
        <w:t>ED</w:t>
      </w:r>
      <w:r w:rsidR="380A2C95">
        <w:t>I)</w:t>
      </w:r>
      <w:r>
        <w:t xml:space="preserve"> formed a Policy Review Task Force to review library policy in order to </w:t>
      </w:r>
      <w:r w:rsidR="2ABD3674">
        <w:t xml:space="preserve">help </w:t>
      </w:r>
      <w:r>
        <w:t xml:space="preserve">ensure </w:t>
      </w:r>
      <w:r w:rsidR="613EE406">
        <w:t xml:space="preserve">that </w:t>
      </w:r>
      <w:r>
        <w:t xml:space="preserve">the </w:t>
      </w:r>
      <w:proofErr w:type="gramStart"/>
      <w:r>
        <w:t>Libraries</w:t>
      </w:r>
      <w:r w:rsidR="5B244B70">
        <w:t>’</w:t>
      </w:r>
      <w:proofErr w:type="gramEnd"/>
      <w:r>
        <w:t xml:space="preserve"> services and resources are accessible to and inclusive of all users. </w:t>
      </w:r>
      <w:r w:rsidR="45D8F233">
        <w:t xml:space="preserve">The task force identified general policy recommendations in addition to creating a rubric to review existing policies. The general recommendations below </w:t>
      </w:r>
      <w:r w:rsidR="114A59A1">
        <w:t xml:space="preserve">were identified </w:t>
      </w:r>
      <w:r w:rsidR="6454A252">
        <w:t xml:space="preserve">as ways </w:t>
      </w:r>
      <w:r w:rsidR="114A59A1">
        <w:t>to make the policies more accessible, inclusive, and equitable.</w:t>
      </w:r>
      <w:r w:rsidR="5255F581">
        <w:t xml:space="preserve"> These recommendations are made for policies governing services and resources and do not pertain to collection d</w:t>
      </w:r>
      <w:r w:rsidR="37A4D089">
        <w:t xml:space="preserve">evelopment policies. </w:t>
      </w:r>
    </w:p>
    <w:p w14:paraId="7216E7BE" w14:textId="0D8C1549" w:rsidR="4FE27084" w:rsidRDefault="4FE27084" w:rsidP="668FADD6">
      <w:pPr>
        <w:pStyle w:val="Heading1"/>
      </w:pPr>
      <w:r>
        <w:t>Policy Review</w:t>
      </w:r>
    </w:p>
    <w:p w14:paraId="0861C2FF" w14:textId="72DC70A7" w:rsidR="1F33B16A" w:rsidRPr="00706B55" w:rsidRDefault="41DB9BB9" w:rsidP="668FADD6">
      <w:r>
        <w:t>The task force</w:t>
      </w:r>
      <w:r w:rsidR="1F33B16A">
        <w:t xml:space="preserve"> recommend</w:t>
      </w:r>
      <w:r w:rsidR="0B07FD3F">
        <w:t>s</w:t>
      </w:r>
      <w:r w:rsidR="1F33B16A">
        <w:t xml:space="preserve"> that NIU Libraries</w:t>
      </w:r>
      <w:r w:rsidR="009878D6">
        <w:t>’</w:t>
      </w:r>
      <w:r w:rsidR="1F33B16A">
        <w:t xml:space="preserve"> policies be reviewed on a formal schedule, </w:t>
      </w:r>
      <w:r w:rsidR="73523AC3">
        <w:t xml:space="preserve">every </w:t>
      </w:r>
      <w:r w:rsidR="00D94E30">
        <w:t>three years</w:t>
      </w:r>
      <w:r w:rsidR="00B42AA2">
        <w:t xml:space="preserve">, congruent with the </w:t>
      </w:r>
      <w:hyperlink r:id="rId11">
        <w:r w:rsidR="00822DE1" w:rsidRPr="12738F1E">
          <w:rPr>
            <w:rStyle w:val="Hyperlink"/>
          </w:rPr>
          <w:t>Policy on Managing University Policies</w:t>
        </w:r>
        <w:r w:rsidR="006728E9" w:rsidRPr="12738F1E">
          <w:rPr>
            <w:rStyle w:val="Hyperlink"/>
          </w:rPr>
          <w:t>,</w:t>
        </w:r>
      </w:hyperlink>
      <w:r w:rsidR="00822DE1">
        <w:t xml:space="preserve"> </w:t>
      </w:r>
      <w:r w:rsidR="46631C5A">
        <w:t>or as appropriate</w:t>
      </w:r>
      <w:r w:rsidR="1F33B16A">
        <w:t>.</w:t>
      </w:r>
      <w:r w:rsidR="1A068E32">
        <w:t xml:space="preserve"> Coordinated by the A</w:t>
      </w:r>
      <w:r w:rsidR="7230E6D2">
        <w:t>ssociate Deans</w:t>
      </w:r>
      <w:r w:rsidR="5229DD77">
        <w:t xml:space="preserve">, </w:t>
      </w:r>
      <w:r w:rsidR="1A068E32">
        <w:t>the polic</w:t>
      </w:r>
      <w:r w:rsidR="686D404A">
        <w:t>ies should be</w:t>
      </w:r>
      <w:r w:rsidR="1A068E32">
        <w:t xml:space="preserve"> </w:t>
      </w:r>
      <w:r w:rsidR="009A0E8A">
        <w:t>reviewed and</w:t>
      </w:r>
      <w:r w:rsidR="00E32E83">
        <w:t>,</w:t>
      </w:r>
      <w:r w:rsidR="009A0E8A">
        <w:t xml:space="preserve"> </w:t>
      </w:r>
      <w:r w:rsidR="00E32E83">
        <w:t xml:space="preserve">if necessary, </w:t>
      </w:r>
      <w:r w:rsidR="008A671F">
        <w:t xml:space="preserve">updated </w:t>
      </w:r>
      <w:r w:rsidR="44AEA028">
        <w:t xml:space="preserve">by the </w:t>
      </w:r>
      <w:r w:rsidR="49308F40">
        <w:t>person(s)</w:t>
      </w:r>
      <w:r w:rsidR="79DF7129">
        <w:t xml:space="preserve"> and/or units</w:t>
      </w:r>
      <w:r w:rsidR="2F9D194C">
        <w:t xml:space="preserve"> most closely associated with that service or resource</w:t>
      </w:r>
      <w:r w:rsidR="00AD4C39">
        <w:t>.</w:t>
      </w:r>
      <w:r w:rsidR="44AEA028">
        <w:t xml:space="preserve"> The review </w:t>
      </w:r>
      <w:r w:rsidR="4A2944E4">
        <w:t>should check</w:t>
      </w:r>
      <w:r w:rsidR="670FD644">
        <w:t xml:space="preserve"> </w:t>
      </w:r>
      <w:r w:rsidR="4A2944E4">
        <w:t xml:space="preserve">for </w:t>
      </w:r>
      <w:r w:rsidR="72B9BBAB">
        <w:t xml:space="preserve">relevancy, </w:t>
      </w:r>
      <w:r w:rsidR="4A2944E4">
        <w:t>accuracy</w:t>
      </w:r>
      <w:r w:rsidR="2A747B51">
        <w:t xml:space="preserve">, </w:t>
      </w:r>
      <w:r w:rsidR="175296D2">
        <w:t xml:space="preserve">and </w:t>
      </w:r>
      <w:r w:rsidR="4A2944E4">
        <w:t>broken links</w:t>
      </w:r>
      <w:r w:rsidR="091F431D">
        <w:t>.</w:t>
      </w:r>
      <w:r w:rsidR="3F03AB9E">
        <w:t xml:space="preserve"> </w:t>
      </w:r>
      <w:r w:rsidR="632E74E8">
        <w:t xml:space="preserve">Every time a policy is </w:t>
      </w:r>
      <w:r w:rsidR="52406314">
        <w:t>changed, the date of that change should be noted on the policy</w:t>
      </w:r>
      <w:r w:rsidR="2E3656E3">
        <w:t xml:space="preserve"> as per the </w:t>
      </w:r>
      <w:hyperlink r:id="rId12">
        <w:r w:rsidR="00993DBC" w:rsidRPr="12738F1E">
          <w:rPr>
            <w:rStyle w:val="Hyperlink"/>
          </w:rPr>
          <w:t>University Policy Writing Template</w:t>
        </w:r>
      </w:hyperlink>
      <w:r w:rsidR="52406314">
        <w:t xml:space="preserve">. </w:t>
      </w:r>
      <w:r w:rsidR="3F03AB9E">
        <w:t xml:space="preserve">We recommend </w:t>
      </w:r>
      <w:r w:rsidR="2A0227DC">
        <w:t xml:space="preserve">that </w:t>
      </w:r>
      <w:r w:rsidR="3F03AB9E">
        <w:t xml:space="preserve">policies </w:t>
      </w:r>
      <w:r w:rsidR="2EC7CB96">
        <w:t xml:space="preserve">only be created if </w:t>
      </w:r>
      <w:proofErr w:type="gramStart"/>
      <w:r w:rsidR="2EC7CB96">
        <w:t>absolutely necessary</w:t>
      </w:r>
      <w:proofErr w:type="gramEnd"/>
      <w:r w:rsidR="00F16B7E">
        <w:t>,</w:t>
      </w:r>
      <w:r w:rsidR="2EC7CB96">
        <w:t xml:space="preserve"> as</w:t>
      </w:r>
      <w:r w:rsidR="3F03AB9E">
        <w:t xml:space="preserve"> </w:t>
      </w:r>
      <w:r w:rsidR="09549A75">
        <w:t>t</w:t>
      </w:r>
      <w:r w:rsidR="3F03AB9E">
        <w:t xml:space="preserve">oo many policies </w:t>
      </w:r>
      <w:r w:rsidR="7DCF55FE">
        <w:t xml:space="preserve">inhibit </w:t>
      </w:r>
      <w:r w:rsidR="3D1A326F">
        <w:t>clarity</w:t>
      </w:r>
      <w:r w:rsidR="1A7EC577">
        <w:t xml:space="preserve"> and can</w:t>
      </w:r>
      <w:r w:rsidR="00F16B7E">
        <w:t xml:space="preserve"> </w:t>
      </w:r>
      <w:r w:rsidR="50FE57D7">
        <w:t>creat</w:t>
      </w:r>
      <w:r w:rsidR="714AAC8D">
        <w:t>e</w:t>
      </w:r>
      <w:r w:rsidR="3D1A326F">
        <w:t xml:space="preserve"> </w:t>
      </w:r>
      <w:r w:rsidR="3F03AB9E">
        <w:t>roadblock</w:t>
      </w:r>
      <w:r w:rsidR="62DB957B">
        <w:t>s</w:t>
      </w:r>
      <w:r w:rsidR="7E538820">
        <w:t xml:space="preserve"> that </w:t>
      </w:r>
      <w:r w:rsidR="3BC2C031">
        <w:t xml:space="preserve">diminish </w:t>
      </w:r>
      <w:r w:rsidR="0D447F4A">
        <w:t xml:space="preserve">equity and accessibility. </w:t>
      </w:r>
      <w:r w:rsidR="1419DE58">
        <w:t xml:space="preserve">When a policy exists </w:t>
      </w:r>
      <w:r w:rsidR="00B733A1">
        <w:t xml:space="preserve">in the </w:t>
      </w:r>
      <w:hyperlink r:id="rId13">
        <w:r w:rsidR="00B733A1" w:rsidRPr="12738F1E">
          <w:rPr>
            <w:rStyle w:val="Hyperlink"/>
          </w:rPr>
          <w:t>NIU Policy Library</w:t>
        </w:r>
      </w:hyperlink>
      <w:r w:rsidR="1419DE58">
        <w:t xml:space="preserve">, the library should defer to that policy and direct users to it rather than creating a duplicate </w:t>
      </w:r>
      <w:r w:rsidR="01EE7F70">
        <w:t xml:space="preserve">policy at the library level. </w:t>
      </w:r>
    </w:p>
    <w:p w14:paraId="537F0CE0" w14:textId="15B433F6" w:rsidR="3F03AB9E" w:rsidRPr="00706B55" w:rsidRDefault="3CCEB629" w:rsidP="2B93D90C">
      <w:pPr>
        <w:rPr>
          <w:rFonts w:ascii="Calibri" w:eastAsia="Calibri" w:hAnsi="Calibri" w:cs="Calibri"/>
        </w:rPr>
      </w:pPr>
      <w:r w:rsidRPr="7AEB4764">
        <w:rPr>
          <w:rFonts w:ascii="Calibri" w:eastAsia="Calibri" w:hAnsi="Calibri" w:cs="Calibri"/>
        </w:rPr>
        <w:t xml:space="preserve">Old versions of policies </w:t>
      </w:r>
      <w:r w:rsidR="4149E600" w:rsidRPr="7AEB4764">
        <w:rPr>
          <w:rFonts w:ascii="Calibri" w:eastAsia="Calibri" w:hAnsi="Calibri" w:cs="Calibri"/>
        </w:rPr>
        <w:t xml:space="preserve">and retired policies </w:t>
      </w:r>
      <w:r w:rsidRPr="7AEB4764">
        <w:rPr>
          <w:rFonts w:ascii="Calibri" w:eastAsia="Calibri" w:hAnsi="Calibri" w:cs="Calibri"/>
        </w:rPr>
        <w:t xml:space="preserve">should be archived </w:t>
      </w:r>
      <w:r w:rsidR="00911DFD">
        <w:rPr>
          <w:rFonts w:ascii="Calibri" w:eastAsia="Calibri" w:hAnsi="Calibri" w:cs="Calibri"/>
        </w:rPr>
        <w:t>with University Archives format preference of PDF.</w:t>
      </w:r>
    </w:p>
    <w:p w14:paraId="1AFA007F" w14:textId="4A889501" w:rsidR="3F03AB9E" w:rsidRDefault="3F03AB9E" w:rsidP="668FADD6">
      <w:pPr>
        <w:pStyle w:val="Heading1"/>
        <w:rPr>
          <w:rFonts w:ascii="Calibri Light" w:hAnsi="Calibri Light"/>
        </w:rPr>
      </w:pPr>
      <w:r>
        <w:t>Format and Style</w:t>
      </w:r>
    </w:p>
    <w:p w14:paraId="54CC8D7C" w14:textId="44186645" w:rsidR="3A2FE977" w:rsidRDefault="13152C5E" w:rsidP="668FADD6">
      <w:r>
        <w:t xml:space="preserve">Flat </w:t>
      </w:r>
      <w:r w:rsidR="3A2FE977">
        <w:t xml:space="preserve">PDFs </w:t>
      </w:r>
      <w:r w:rsidR="1EDF3FBA">
        <w:t xml:space="preserve">(without a text layer) </w:t>
      </w:r>
      <w:r w:rsidR="3A2FE977">
        <w:t xml:space="preserve">are inaccessible. Therefore, </w:t>
      </w:r>
      <w:r w:rsidR="7EB0999C">
        <w:t xml:space="preserve">the task force </w:t>
      </w:r>
      <w:r w:rsidR="3A2FE977">
        <w:t>recommend</w:t>
      </w:r>
      <w:r w:rsidR="36F7B862">
        <w:t>s</w:t>
      </w:r>
      <w:r w:rsidR="3A2FE977">
        <w:t xml:space="preserve"> that the policies be transitioned to dynamic text on webpages</w:t>
      </w:r>
      <w:r w:rsidR="5EA12236">
        <w:t xml:space="preserve"> following</w:t>
      </w:r>
      <w:r w:rsidR="00D86018">
        <w:t xml:space="preserve"> the</w:t>
      </w:r>
      <w:r w:rsidR="5EA12236">
        <w:t xml:space="preserve"> </w:t>
      </w:r>
      <w:hyperlink r:id="rId14">
        <w:r w:rsidR="00D86018" w:rsidRPr="2047CAF9">
          <w:rPr>
            <w:rStyle w:val="Hyperlink"/>
          </w:rPr>
          <w:t>University Policy Writing Template</w:t>
        </w:r>
      </w:hyperlink>
      <w:r w:rsidR="3A2FE977">
        <w:t xml:space="preserve">. This will allow for screen readers to </w:t>
      </w:r>
      <w:r w:rsidR="00D86018">
        <w:t>navigate the policies more easily</w:t>
      </w:r>
      <w:r w:rsidR="78D4CEA8">
        <w:t xml:space="preserve"> and will assist in other ways, such as searching across the website for </w:t>
      </w:r>
      <w:proofErr w:type="gramStart"/>
      <w:r w:rsidR="78D4CEA8">
        <w:t>particular text</w:t>
      </w:r>
      <w:proofErr w:type="gramEnd"/>
      <w:r w:rsidR="78D4CEA8">
        <w:t>.</w:t>
      </w:r>
    </w:p>
    <w:p w14:paraId="70488755" w14:textId="6EA95BCE" w:rsidR="3AA5E27F" w:rsidRDefault="4BBFAD52" w:rsidP="5CF60516">
      <w:pPr>
        <w:rPr>
          <w:rFonts w:ascii="Calibri" w:eastAsia="Calibri" w:hAnsi="Calibri" w:cs="Calibri"/>
        </w:rPr>
      </w:pPr>
      <w:r w:rsidRPr="5CF60516">
        <w:rPr>
          <w:rFonts w:ascii="Calibri" w:eastAsia="Calibri" w:hAnsi="Calibri" w:cs="Calibri"/>
        </w:rPr>
        <w:t>Additionally, policies should avoid j</w:t>
      </w:r>
      <w:r w:rsidR="4B229A0D" w:rsidRPr="5CF60516">
        <w:rPr>
          <w:rFonts w:ascii="Calibri" w:eastAsia="Calibri" w:hAnsi="Calibri" w:cs="Calibri"/>
        </w:rPr>
        <w:t>argon</w:t>
      </w:r>
      <w:r w:rsidR="451FA8D3" w:rsidRPr="5CF60516">
        <w:rPr>
          <w:rFonts w:ascii="Calibri" w:eastAsia="Calibri" w:hAnsi="Calibri" w:cs="Calibri"/>
        </w:rPr>
        <w:t xml:space="preserve"> and initialism/acronym</w:t>
      </w:r>
      <w:r w:rsidR="32196597" w:rsidRPr="5CF60516">
        <w:rPr>
          <w:rFonts w:ascii="Calibri" w:eastAsia="Calibri" w:hAnsi="Calibri" w:cs="Calibri"/>
        </w:rPr>
        <w:t>s</w:t>
      </w:r>
      <w:r w:rsidR="01181B9C" w:rsidRPr="5CF60516">
        <w:rPr>
          <w:rFonts w:ascii="Calibri" w:eastAsia="Calibri" w:hAnsi="Calibri" w:cs="Calibri"/>
        </w:rPr>
        <w:t>,</w:t>
      </w:r>
      <w:r w:rsidR="7D6CC182" w:rsidRPr="5CF60516">
        <w:rPr>
          <w:rFonts w:ascii="Calibri" w:eastAsia="Calibri" w:hAnsi="Calibri" w:cs="Calibri"/>
        </w:rPr>
        <w:t xml:space="preserve"> and </w:t>
      </w:r>
      <w:r w:rsidR="06CE903B" w:rsidRPr="07AE6786">
        <w:rPr>
          <w:rFonts w:ascii="Calibri" w:eastAsia="Calibri" w:hAnsi="Calibri" w:cs="Calibri"/>
        </w:rPr>
        <w:t xml:space="preserve">they </w:t>
      </w:r>
      <w:r w:rsidR="00911DFD">
        <w:rPr>
          <w:rFonts w:ascii="Calibri" w:eastAsia="Calibri" w:hAnsi="Calibri" w:cs="Calibri"/>
        </w:rPr>
        <w:t xml:space="preserve">should be written at an </w:t>
      </w:r>
      <w:r w:rsidR="6F87627D" w:rsidRPr="5CF60516">
        <w:rPr>
          <w:rFonts w:ascii="Calibri" w:eastAsia="Calibri" w:hAnsi="Calibri" w:cs="Calibri"/>
        </w:rPr>
        <w:t>8</w:t>
      </w:r>
      <w:r w:rsidR="6F87627D" w:rsidRPr="5CF60516">
        <w:rPr>
          <w:rFonts w:ascii="Calibri" w:eastAsia="Calibri" w:hAnsi="Calibri" w:cs="Calibri"/>
          <w:vertAlign w:val="superscript"/>
        </w:rPr>
        <w:t>th</w:t>
      </w:r>
      <w:r w:rsidR="6F87627D" w:rsidRPr="5CF60516">
        <w:rPr>
          <w:rFonts w:ascii="Calibri" w:eastAsia="Calibri" w:hAnsi="Calibri" w:cs="Calibri"/>
        </w:rPr>
        <w:t xml:space="preserve"> grade</w:t>
      </w:r>
      <w:r w:rsidR="7D6CC182" w:rsidRPr="5CF60516">
        <w:rPr>
          <w:rFonts w:ascii="Calibri" w:eastAsia="Calibri" w:hAnsi="Calibri" w:cs="Calibri"/>
        </w:rPr>
        <w:t xml:space="preserve"> reading level</w:t>
      </w:r>
      <w:r w:rsidR="00046983">
        <w:rPr>
          <w:rStyle w:val="EndnoteReference"/>
          <w:rFonts w:ascii="Calibri" w:eastAsia="Calibri" w:hAnsi="Calibri" w:cs="Calibri"/>
        </w:rPr>
        <w:endnoteReference w:id="1"/>
      </w:r>
      <w:r w:rsidR="50C0C50B" w:rsidRPr="5CF60516">
        <w:rPr>
          <w:rFonts w:ascii="Calibri" w:eastAsia="Calibri" w:hAnsi="Calibri" w:cs="Calibri"/>
        </w:rPr>
        <w:t xml:space="preserve">. </w:t>
      </w:r>
    </w:p>
    <w:p w14:paraId="7871EE16" w14:textId="1E48BCB3" w:rsidR="2B93D90C" w:rsidRDefault="3DB7119C" w:rsidP="2B93D90C">
      <w:pPr>
        <w:rPr>
          <w:rFonts w:ascii="Calibri" w:eastAsia="Calibri" w:hAnsi="Calibri" w:cs="Calibri"/>
        </w:rPr>
      </w:pPr>
      <w:r w:rsidRPr="2B93D90C">
        <w:rPr>
          <w:rFonts w:ascii="Calibri" w:eastAsia="Calibri" w:hAnsi="Calibri" w:cs="Calibri"/>
        </w:rPr>
        <w:t xml:space="preserve">Policies should list </w:t>
      </w:r>
      <w:r w:rsidR="30E88A97" w:rsidRPr="2B93D90C">
        <w:rPr>
          <w:rFonts w:ascii="Calibri" w:eastAsia="Calibri" w:hAnsi="Calibri" w:cs="Calibri"/>
        </w:rPr>
        <w:t xml:space="preserve">responsible </w:t>
      </w:r>
      <w:r w:rsidRPr="2B93D90C">
        <w:rPr>
          <w:rFonts w:ascii="Calibri" w:eastAsia="Calibri" w:hAnsi="Calibri" w:cs="Calibri"/>
        </w:rPr>
        <w:t xml:space="preserve">positions rather than </w:t>
      </w:r>
      <w:r w:rsidR="5C536A5E" w:rsidRPr="2B93D90C">
        <w:rPr>
          <w:rFonts w:ascii="Calibri" w:eastAsia="Calibri" w:hAnsi="Calibri" w:cs="Calibri"/>
        </w:rPr>
        <w:t xml:space="preserve">specific </w:t>
      </w:r>
      <w:r w:rsidRPr="2B93D90C">
        <w:rPr>
          <w:rFonts w:ascii="Calibri" w:eastAsia="Calibri" w:hAnsi="Calibri" w:cs="Calibri"/>
        </w:rPr>
        <w:t>people, as the people in positions may change.</w:t>
      </w:r>
    </w:p>
    <w:p w14:paraId="1AFF9845" w14:textId="6AC3E1F2" w:rsidR="00276449" w:rsidRDefault="2814489B" w:rsidP="00915043">
      <w:pPr>
        <w:pStyle w:val="Heading1"/>
      </w:pPr>
      <w:r w:rsidRPr="1FFA21F5">
        <w:t xml:space="preserve">Guidelines for </w:t>
      </w:r>
      <w:r w:rsidR="00ED7EC5">
        <w:t>C</w:t>
      </w:r>
      <w:r w:rsidRPr="1FFA21F5">
        <w:t xml:space="preserve">reating </w:t>
      </w:r>
      <w:r w:rsidR="00ED7EC5">
        <w:t>N</w:t>
      </w:r>
      <w:r w:rsidRPr="1FFA21F5">
        <w:t xml:space="preserve">ew </w:t>
      </w:r>
      <w:r w:rsidR="00ED7EC5">
        <w:t>P</w:t>
      </w:r>
      <w:r w:rsidRPr="1FFA21F5">
        <w:t xml:space="preserve">olicies </w:t>
      </w:r>
    </w:p>
    <w:p w14:paraId="54C25656" w14:textId="506045DC" w:rsidR="2067792A" w:rsidRDefault="2067792A" w:rsidP="00915043">
      <w:pPr>
        <w:pStyle w:val="ListParagraph"/>
        <w:numPr>
          <w:ilvl w:val="0"/>
          <w:numId w:val="7"/>
        </w:numPr>
      </w:pPr>
      <w:r w:rsidRPr="00915043">
        <w:rPr>
          <w:rFonts w:ascii="Calibri" w:eastAsia="Calibri" w:hAnsi="Calibri" w:cs="Calibri"/>
        </w:rPr>
        <w:t>Where possible, Library policies should defer to NIU policies. If an NIU policy exists that covers the ne</w:t>
      </w:r>
      <w:r w:rsidR="5D8C4574" w:rsidRPr="00915043">
        <w:rPr>
          <w:rFonts w:ascii="Calibri" w:eastAsia="Calibri" w:hAnsi="Calibri" w:cs="Calibri"/>
        </w:rPr>
        <w:t xml:space="preserve">ed, there is no need for a library </w:t>
      </w:r>
      <w:r w:rsidR="00915043" w:rsidRPr="00915043">
        <w:rPr>
          <w:rFonts w:ascii="Calibri" w:eastAsia="Calibri" w:hAnsi="Calibri" w:cs="Calibri"/>
        </w:rPr>
        <w:t>policy.</w:t>
      </w:r>
    </w:p>
    <w:p w14:paraId="63779691" w14:textId="49BDB43A" w:rsidR="3E420AED" w:rsidRDefault="00CA1F17" w:rsidP="5CF60516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Policies</w:t>
      </w:r>
      <w:r w:rsidR="108AAF69" w:rsidRPr="5CF60516">
        <w:rPr>
          <w:rFonts w:ascii="Calibri" w:eastAsia="Calibri" w:hAnsi="Calibri" w:cs="Calibri"/>
        </w:rPr>
        <w:t xml:space="preserve"> should not be made </w:t>
      </w:r>
      <w:r w:rsidR="00915043">
        <w:rPr>
          <w:rFonts w:ascii="Calibri" w:eastAsia="Calibri" w:hAnsi="Calibri" w:cs="Calibri"/>
        </w:rPr>
        <w:t>in response to</w:t>
      </w:r>
      <w:r w:rsidR="108AAF69" w:rsidRPr="5CF60516">
        <w:rPr>
          <w:rFonts w:ascii="Calibri" w:eastAsia="Calibri" w:hAnsi="Calibri" w:cs="Calibri"/>
        </w:rPr>
        <w:t xml:space="preserve"> a one-time </w:t>
      </w:r>
      <w:r w:rsidR="00915043" w:rsidRPr="5CF60516">
        <w:rPr>
          <w:rFonts w:ascii="Calibri" w:eastAsia="Calibri" w:hAnsi="Calibri" w:cs="Calibri"/>
        </w:rPr>
        <w:t>event.</w:t>
      </w:r>
    </w:p>
    <w:p w14:paraId="7E1046D6" w14:textId="07ECF5EB" w:rsidR="4FFA9772" w:rsidRDefault="6846D16D" w:rsidP="5CF6051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5CF60516">
        <w:rPr>
          <w:rFonts w:ascii="Calibri" w:eastAsia="Calibri" w:hAnsi="Calibri" w:cs="Calibri"/>
        </w:rPr>
        <w:t xml:space="preserve">Policies </w:t>
      </w:r>
      <w:r w:rsidR="73E45B8A" w:rsidRPr="5CF60516">
        <w:rPr>
          <w:rFonts w:ascii="Calibri" w:eastAsia="Calibri" w:hAnsi="Calibri" w:cs="Calibri"/>
        </w:rPr>
        <w:t>s</w:t>
      </w:r>
      <w:r w:rsidR="108AAF69" w:rsidRPr="5CF60516">
        <w:rPr>
          <w:rFonts w:ascii="Calibri" w:eastAsia="Calibri" w:hAnsi="Calibri" w:cs="Calibri"/>
        </w:rPr>
        <w:t xml:space="preserve">hould not be made with a primary purpose of creating </w:t>
      </w:r>
      <w:r w:rsidR="00915043" w:rsidRPr="5CF60516">
        <w:rPr>
          <w:rFonts w:ascii="Calibri" w:eastAsia="Calibri" w:hAnsi="Calibri" w:cs="Calibri"/>
        </w:rPr>
        <w:t>penalty.</w:t>
      </w:r>
    </w:p>
    <w:p w14:paraId="7F7FEA16" w14:textId="71E15448" w:rsidR="0049453C" w:rsidRPr="0049453C" w:rsidRDefault="7C2B69E7" w:rsidP="668FADD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5CF60516">
        <w:rPr>
          <w:rFonts w:ascii="Calibri" w:eastAsia="Calibri" w:hAnsi="Calibri" w:cs="Calibri"/>
        </w:rPr>
        <w:lastRenderedPageBreak/>
        <w:t>Policies should be directed to ALMA patron groups (undergraduate, graduates, faculty, staff, alumni, community) and should not be directed at other groups (</w:t>
      </w:r>
      <w:r w:rsidR="00915043" w:rsidRPr="5CF60516">
        <w:rPr>
          <w:rFonts w:ascii="Calibri" w:eastAsia="Calibri" w:hAnsi="Calibri" w:cs="Calibri"/>
        </w:rPr>
        <w:t>e.g.,</w:t>
      </w:r>
      <w:r w:rsidRPr="5CF60516">
        <w:rPr>
          <w:rFonts w:ascii="Calibri" w:eastAsia="Calibri" w:hAnsi="Calibri" w:cs="Calibri"/>
        </w:rPr>
        <w:t xml:space="preserve"> children, persons with children</w:t>
      </w:r>
      <w:r w:rsidR="25580780" w:rsidRPr="5CF60516">
        <w:rPr>
          <w:rFonts w:ascii="Calibri" w:eastAsia="Calibri" w:hAnsi="Calibri" w:cs="Calibri"/>
        </w:rPr>
        <w:t>, und</w:t>
      </w:r>
      <w:r w:rsidR="44E6A252" w:rsidRPr="5CF60516">
        <w:rPr>
          <w:rFonts w:ascii="Calibri" w:eastAsia="Calibri" w:hAnsi="Calibri" w:cs="Calibri"/>
        </w:rPr>
        <w:t>oc</w:t>
      </w:r>
      <w:r w:rsidR="0DFA23B1" w:rsidRPr="5CF60516">
        <w:rPr>
          <w:rFonts w:ascii="Calibri" w:eastAsia="Calibri" w:hAnsi="Calibri" w:cs="Calibri"/>
        </w:rPr>
        <w:t>um</w:t>
      </w:r>
      <w:r w:rsidR="72EEFD6E" w:rsidRPr="5CF60516">
        <w:rPr>
          <w:rFonts w:ascii="Calibri" w:eastAsia="Calibri" w:hAnsi="Calibri" w:cs="Calibri"/>
        </w:rPr>
        <w:t>ented students</w:t>
      </w:r>
      <w:r w:rsidRPr="5CF60516">
        <w:rPr>
          <w:rFonts w:ascii="Calibri" w:eastAsia="Calibri" w:hAnsi="Calibri" w:cs="Calibri"/>
        </w:rPr>
        <w:t>)</w:t>
      </w:r>
      <w:r w:rsidR="00915043">
        <w:rPr>
          <w:rFonts w:ascii="Calibri" w:eastAsia="Calibri" w:hAnsi="Calibri" w:cs="Calibri"/>
        </w:rPr>
        <w:t>.</w:t>
      </w:r>
    </w:p>
    <w:p w14:paraId="6B7C36C8" w14:textId="66A5A674" w:rsidR="00D64036" w:rsidRPr="009F28F6" w:rsidRDefault="05CA3012" w:rsidP="07AE6786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7AEB4764">
        <w:rPr>
          <w:rFonts w:ascii="Calibri" w:eastAsia="Calibri" w:hAnsi="Calibri" w:cs="Calibri"/>
        </w:rPr>
        <w:t xml:space="preserve">Policies should be created only in response to </w:t>
      </w:r>
      <w:proofErr w:type="gramStart"/>
      <w:r w:rsidRPr="7AEB4764">
        <w:rPr>
          <w:rFonts w:ascii="Calibri" w:eastAsia="Calibri" w:hAnsi="Calibri" w:cs="Calibri"/>
        </w:rPr>
        <w:t>newly</w:t>
      </w:r>
      <w:r w:rsidR="5D2598F4" w:rsidRPr="7AEB4764">
        <w:rPr>
          <w:rFonts w:ascii="Calibri" w:eastAsia="Calibri" w:hAnsi="Calibri" w:cs="Calibri"/>
        </w:rPr>
        <w:t>-</w:t>
      </w:r>
      <w:r w:rsidRPr="7AEB4764">
        <w:rPr>
          <w:rFonts w:ascii="Calibri" w:eastAsia="Calibri" w:hAnsi="Calibri" w:cs="Calibri"/>
        </w:rPr>
        <w:t>developed</w:t>
      </w:r>
      <w:proofErr w:type="gramEnd"/>
      <w:r w:rsidRPr="7AEB4764">
        <w:rPr>
          <w:rFonts w:ascii="Calibri" w:eastAsia="Calibri" w:hAnsi="Calibri" w:cs="Calibri"/>
        </w:rPr>
        <w:t xml:space="preserve"> or revised services or resources</w:t>
      </w:r>
      <w:r w:rsidR="1ED92719" w:rsidRPr="7AEB4764">
        <w:rPr>
          <w:rFonts w:ascii="Calibri" w:eastAsia="Calibri" w:hAnsi="Calibri" w:cs="Calibri"/>
        </w:rPr>
        <w:t xml:space="preserve">; such policies should describe </w:t>
      </w:r>
      <w:r w:rsidR="623EDAF6" w:rsidRPr="7AEB4764">
        <w:rPr>
          <w:rFonts w:ascii="Calibri" w:eastAsia="Calibri" w:hAnsi="Calibri" w:cs="Calibri"/>
        </w:rPr>
        <w:t xml:space="preserve">the services/resources and affected </w:t>
      </w:r>
      <w:r w:rsidR="476EC6D0" w:rsidRPr="7AEB4764">
        <w:rPr>
          <w:rFonts w:ascii="Calibri" w:eastAsia="Calibri" w:hAnsi="Calibri" w:cs="Calibri"/>
        </w:rPr>
        <w:t>groups.</w:t>
      </w:r>
    </w:p>
    <w:p w14:paraId="4F820939" w14:textId="79682721" w:rsidR="2D44722C" w:rsidRDefault="2D44722C" w:rsidP="07AE6786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7AE6786">
        <w:rPr>
          <w:rFonts w:ascii="Calibri" w:eastAsia="Calibri" w:hAnsi="Calibri" w:cs="Calibri"/>
        </w:rPr>
        <w:t>Policies should be shared in a way that allo</w:t>
      </w:r>
      <w:r w:rsidR="217FA9A8" w:rsidRPr="07AE6786">
        <w:rPr>
          <w:rFonts w:ascii="Calibri" w:eastAsia="Calibri" w:hAnsi="Calibri" w:cs="Calibri"/>
        </w:rPr>
        <w:t>ws for members of the university community to provide feedback.</w:t>
      </w:r>
    </w:p>
    <w:p w14:paraId="17F379BE" w14:textId="02961A6C" w:rsidR="6E48E4C4" w:rsidRDefault="6E48E4C4" w:rsidP="3BBE17EC">
      <w:pPr>
        <w:pStyle w:val="Heading1"/>
        <w:rPr>
          <w:rFonts w:ascii="Calibri Light" w:eastAsia="MS Gothic" w:hAnsi="Calibri Light" w:cs="Times New Roman"/>
        </w:rPr>
      </w:pPr>
      <w:r>
        <w:t>Penalties</w:t>
      </w:r>
    </w:p>
    <w:p w14:paraId="6DE7FC29" w14:textId="4571B3B1" w:rsidR="6E48E4C4" w:rsidRDefault="2129A7B0" w:rsidP="3BBE17EC">
      <w:pPr>
        <w:rPr>
          <w:rFonts w:ascii="Calibri" w:eastAsia="Calibri" w:hAnsi="Calibri" w:cs="Calibri"/>
        </w:rPr>
      </w:pPr>
      <w:r w:rsidRPr="7AEB4764">
        <w:rPr>
          <w:rFonts w:ascii="Calibri" w:eastAsia="Calibri" w:hAnsi="Calibri" w:cs="Calibri"/>
        </w:rPr>
        <w:t>Policies should outline the appropriate redress for policy deviation and infraction. However, those penalties should be only enough to correct the harm caused and not be framed as punishment.</w:t>
      </w:r>
    </w:p>
    <w:p w14:paraId="1A363CB4" w14:textId="01042F98" w:rsidR="6E48E4C4" w:rsidRDefault="6E48E4C4" w:rsidP="3BBE17EC">
      <w:pPr>
        <w:rPr>
          <w:rFonts w:ascii="Calibri" w:eastAsia="Calibri" w:hAnsi="Calibri" w:cs="Calibri"/>
        </w:rPr>
      </w:pPr>
      <w:r w:rsidRPr="3BBE17EC">
        <w:rPr>
          <w:rFonts w:ascii="Calibri" w:eastAsia="Calibri" w:hAnsi="Calibri" w:cs="Calibri"/>
        </w:rPr>
        <w:t>Employees should be aware that the relationship between patrons and law enforcement can be complex</w:t>
      </w:r>
      <w:r w:rsidR="1291697B" w:rsidRPr="3BBE17EC">
        <w:rPr>
          <w:rFonts w:ascii="Calibri" w:eastAsia="Calibri" w:hAnsi="Calibri" w:cs="Calibri"/>
        </w:rPr>
        <w:t xml:space="preserve">, and where the library can resolve its own issues, it should. </w:t>
      </w:r>
      <w:r w:rsidR="7CBCDA29" w:rsidRPr="3BBE17EC">
        <w:rPr>
          <w:rFonts w:ascii="Calibri" w:eastAsia="Calibri" w:hAnsi="Calibri" w:cs="Calibri"/>
        </w:rPr>
        <w:t xml:space="preserve">Police </w:t>
      </w:r>
      <w:r w:rsidR="1291697B" w:rsidRPr="3BBE17EC">
        <w:rPr>
          <w:rFonts w:ascii="Calibri" w:eastAsia="Calibri" w:hAnsi="Calibri" w:cs="Calibri"/>
        </w:rPr>
        <w:t xml:space="preserve">should only be a resource sought in cases of danger to employees, patrons, or </w:t>
      </w:r>
      <w:r w:rsidR="174EFC41" w:rsidRPr="3BBE17EC">
        <w:rPr>
          <w:rFonts w:ascii="Calibri" w:eastAsia="Calibri" w:hAnsi="Calibri" w:cs="Calibri"/>
        </w:rPr>
        <w:t xml:space="preserve">any </w:t>
      </w:r>
      <w:r w:rsidR="1291697B" w:rsidRPr="3BBE17EC">
        <w:rPr>
          <w:rFonts w:ascii="Calibri" w:eastAsia="Calibri" w:hAnsi="Calibri" w:cs="Calibri"/>
        </w:rPr>
        <w:t>other people.</w:t>
      </w:r>
    </w:p>
    <w:p w14:paraId="0A49EAF1" w14:textId="1FAD6E3C" w:rsidR="5C0F4CC2" w:rsidRDefault="5C0F4CC2" w:rsidP="3BBE17EC">
      <w:pPr>
        <w:rPr>
          <w:rFonts w:ascii="Calibri" w:eastAsia="Calibri" w:hAnsi="Calibri" w:cs="Calibri"/>
        </w:rPr>
      </w:pPr>
      <w:r w:rsidRPr="3BBE17EC">
        <w:rPr>
          <w:rFonts w:ascii="Calibri" w:eastAsia="Calibri" w:hAnsi="Calibri" w:cs="Calibri"/>
        </w:rPr>
        <w:t>Non-police resources might be more appropriate for some situations: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BBE17EC" w14:paraId="0FF7649E" w14:textId="77777777" w:rsidTr="3BBE17EC">
        <w:tc>
          <w:tcPr>
            <w:tcW w:w="3120" w:type="dxa"/>
          </w:tcPr>
          <w:p w14:paraId="14AE83FF" w14:textId="16FCEB87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Counseling and Consultation Services</w:t>
            </w:r>
          </w:p>
        </w:tc>
        <w:tc>
          <w:tcPr>
            <w:tcW w:w="3120" w:type="dxa"/>
          </w:tcPr>
          <w:p w14:paraId="73CD0CF2" w14:textId="6E8DCE6B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Campus Life Building, room 200</w:t>
            </w:r>
          </w:p>
        </w:tc>
        <w:tc>
          <w:tcPr>
            <w:tcW w:w="3120" w:type="dxa"/>
          </w:tcPr>
          <w:p w14:paraId="6FC6840E" w14:textId="03E8017C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815-753-1206</w:t>
            </w:r>
          </w:p>
        </w:tc>
      </w:tr>
      <w:tr w:rsidR="3BBE17EC" w14:paraId="40BA057F" w14:textId="77777777" w:rsidTr="3BBE17EC">
        <w:tc>
          <w:tcPr>
            <w:tcW w:w="3120" w:type="dxa"/>
          </w:tcPr>
          <w:p w14:paraId="07123A0A" w14:textId="52E07995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Contact NIU Health Services</w:t>
            </w:r>
          </w:p>
        </w:tc>
        <w:tc>
          <w:tcPr>
            <w:tcW w:w="3120" w:type="dxa"/>
          </w:tcPr>
          <w:p w14:paraId="28418F81" w14:textId="7C16F98D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385 Wirtz Drive</w:t>
            </w:r>
          </w:p>
        </w:tc>
        <w:tc>
          <w:tcPr>
            <w:tcW w:w="3120" w:type="dxa"/>
          </w:tcPr>
          <w:p w14:paraId="3923F42D" w14:textId="2A6ED1F3" w:rsidR="5C0F4CC2" w:rsidRDefault="5C0F4CC2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815-753-1311</w:t>
            </w:r>
          </w:p>
        </w:tc>
      </w:tr>
      <w:tr w:rsidR="3BBE17EC" w14:paraId="2B483DC8" w14:textId="77777777" w:rsidTr="3BBE17EC">
        <w:tc>
          <w:tcPr>
            <w:tcW w:w="3120" w:type="dxa"/>
          </w:tcPr>
          <w:p w14:paraId="79249AD0" w14:textId="57290FDF" w:rsidR="06D3D155" w:rsidRDefault="06D3D155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Center for Student Assistance</w:t>
            </w:r>
          </w:p>
        </w:tc>
        <w:tc>
          <w:tcPr>
            <w:tcW w:w="3120" w:type="dxa"/>
          </w:tcPr>
          <w:p w14:paraId="4F1A7A1E" w14:textId="7B290DC7" w:rsidR="06D3D155" w:rsidRDefault="06D3D155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Campus Life Building, room 150</w:t>
            </w:r>
          </w:p>
        </w:tc>
        <w:tc>
          <w:tcPr>
            <w:tcW w:w="3120" w:type="dxa"/>
          </w:tcPr>
          <w:p w14:paraId="29843940" w14:textId="415A8436" w:rsidR="06D3D155" w:rsidRDefault="06D3D155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815-753-8300</w:t>
            </w:r>
          </w:p>
        </w:tc>
      </w:tr>
      <w:tr w:rsidR="3BBE17EC" w14:paraId="46EBF284" w14:textId="77777777" w:rsidTr="3BBE17EC">
        <w:tc>
          <w:tcPr>
            <w:tcW w:w="3120" w:type="dxa"/>
          </w:tcPr>
          <w:p w14:paraId="7FEFC84A" w14:textId="1C4E7423" w:rsidR="17FDFC57" w:rsidRDefault="17FDFC57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</w:rPr>
              <w:t>Student Conduct</w:t>
            </w:r>
          </w:p>
        </w:tc>
        <w:tc>
          <w:tcPr>
            <w:tcW w:w="3120" w:type="dxa"/>
          </w:tcPr>
          <w:p w14:paraId="3C8C13A3" w14:textId="16134FA1" w:rsidR="17FDFC57" w:rsidRDefault="00000000" w:rsidP="3BBE17EC">
            <w:pPr>
              <w:rPr>
                <w:rFonts w:ascii="Calibri" w:eastAsia="Calibri" w:hAnsi="Calibri" w:cs="Calibri"/>
                <w:sz w:val="21"/>
                <w:szCs w:val="21"/>
              </w:rPr>
            </w:pPr>
            <w:hyperlink r:id="rId15">
              <w:r w:rsidR="17FDFC57" w:rsidRPr="3BBE17EC">
                <w:rPr>
                  <w:rStyle w:val="Hyperlink"/>
                  <w:rFonts w:ascii="Calibri" w:eastAsia="Calibri" w:hAnsi="Calibri" w:cs="Calibri"/>
                </w:rPr>
                <w:t>conduct@niu.edu</w:t>
              </w:r>
            </w:hyperlink>
          </w:p>
        </w:tc>
        <w:tc>
          <w:tcPr>
            <w:tcW w:w="3120" w:type="dxa"/>
          </w:tcPr>
          <w:p w14:paraId="1A7372EC" w14:textId="654C381E" w:rsidR="17FDFC57" w:rsidRDefault="17FDFC57" w:rsidP="3BBE17EC">
            <w:pPr>
              <w:rPr>
                <w:rFonts w:ascii="Calibri" w:eastAsia="Calibri" w:hAnsi="Calibri" w:cs="Calibri"/>
              </w:rPr>
            </w:pPr>
            <w:r w:rsidRPr="3BBE17EC">
              <w:rPr>
                <w:rFonts w:ascii="Calibri" w:eastAsia="Calibri" w:hAnsi="Calibri" w:cs="Calibri"/>
                <w:sz w:val="21"/>
                <w:szCs w:val="21"/>
              </w:rPr>
              <w:t>815-753-1571</w:t>
            </w:r>
          </w:p>
        </w:tc>
      </w:tr>
    </w:tbl>
    <w:p w14:paraId="2C767D59" w14:textId="01A690AF" w:rsidR="3BBE17EC" w:rsidRDefault="3BBE17EC" w:rsidP="3BBE17EC">
      <w:pPr>
        <w:rPr>
          <w:rFonts w:ascii="Calibri" w:eastAsia="Calibri" w:hAnsi="Calibri" w:cs="Calibri"/>
        </w:rPr>
      </w:pPr>
    </w:p>
    <w:p w14:paraId="6162CB22" w14:textId="4E9C2221" w:rsidR="6D2F5B8F" w:rsidRDefault="6D2F5B8F" w:rsidP="3BBE17EC">
      <w:pPr>
        <w:pStyle w:val="Heading1"/>
        <w:rPr>
          <w:rFonts w:ascii="Calibri Light" w:eastAsia="MS Gothic" w:hAnsi="Calibri Light" w:cs="Times New Roman"/>
        </w:rPr>
      </w:pPr>
      <w:r>
        <w:t>Exceptions and Special Circumstances</w:t>
      </w:r>
    </w:p>
    <w:p w14:paraId="4E6D5C83" w14:textId="04956204" w:rsidR="6D2F5B8F" w:rsidRDefault="6D2F5B8F" w:rsidP="3BBE17EC">
      <w:pPr>
        <w:rPr>
          <w:rFonts w:ascii="Calibri" w:eastAsia="Calibri" w:hAnsi="Calibri" w:cs="Calibri"/>
        </w:rPr>
      </w:pPr>
      <w:r w:rsidRPr="7AEB4764">
        <w:rPr>
          <w:rFonts w:ascii="Calibri" w:eastAsia="Calibri" w:hAnsi="Calibri" w:cs="Calibri"/>
        </w:rPr>
        <w:t xml:space="preserve">In situations where exceptions are made, these exceptions should follow principles, </w:t>
      </w:r>
      <w:r w:rsidR="6E0F102E" w:rsidRPr="7AEB4764">
        <w:rPr>
          <w:rFonts w:ascii="Calibri" w:eastAsia="Calibri" w:hAnsi="Calibri" w:cs="Calibri"/>
        </w:rPr>
        <w:t>policies</w:t>
      </w:r>
      <w:r w:rsidRPr="7AEB4764">
        <w:rPr>
          <w:rFonts w:ascii="Calibri" w:eastAsia="Calibri" w:hAnsi="Calibri" w:cs="Calibri"/>
        </w:rPr>
        <w:t xml:space="preserve">, and </w:t>
      </w:r>
      <w:r w:rsidR="70F875E6" w:rsidRPr="7AEB4764">
        <w:rPr>
          <w:rFonts w:ascii="Calibri" w:eastAsia="Calibri" w:hAnsi="Calibri" w:cs="Calibri"/>
        </w:rPr>
        <w:t>procedures</w:t>
      </w:r>
      <w:r w:rsidRPr="7AEB4764">
        <w:rPr>
          <w:rFonts w:ascii="Calibri" w:eastAsia="Calibri" w:hAnsi="Calibri" w:cs="Calibri"/>
        </w:rPr>
        <w:t xml:space="preserve"> with input from multiple members of the </w:t>
      </w:r>
      <w:r w:rsidR="4012754B" w:rsidRPr="7AEB4764">
        <w:rPr>
          <w:rFonts w:ascii="Calibri" w:eastAsia="Calibri" w:hAnsi="Calibri" w:cs="Calibri"/>
        </w:rPr>
        <w:t>relevant</w:t>
      </w:r>
      <w:r w:rsidRPr="7AEB4764">
        <w:rPr>
          <w:rFonts w:ascii="Calibri" w:eastAsia="Calibri" w:hAnsi="Calibri" w:cs="Calibri"/>
        </w:rPr>
        <w:t xml:space="preserve"> department. Additionally, these exceptions should be documented to influ</w:t>
      </w:r>
      <w:r w:rsidR="600C9B91" w:rsidRPr="7AEB4764">
        <w:rPr>
          <w:rFonts w:ascii="Calibri" w:eastAsia="Calibri" w:hAnsi="Calibri" w:cs="Calibri"/>
        </w:rPr>
        <w:t xml:space="preserve">ence the updating of policies </w:t>
      </w:r>
      <w:proofErr w:type="gramStart"/>
      <w:r w:rsidR="600C9B91" w:rsidRPr="7AEB4764">
        <w:rPr>
          <w:rFonts w:ascii="Calibri" w:eastAsia="Calibri" w:hAnsi="Calibri" w:cs="Calibri"/>
        </w:rPr>
        <w:t>in order to</w:t>
      </w:r>
      <w:proofErr w:type="gramEnd"/>
      <w:r w:rsidR="1E4143F6" w:rsidRPr="7AEB4764">
        <w:rPr>
          <w:rFonts w:ascii="Calibri" w:eastAsia="Calibri" w:hAnsi="Calibri" w:cs="Calibri"/>
        </w:rPr>
        <w:t xml:space="preserve"> accommodate those justified exceptions</w:t>
      </w:r>
      <w:r w:rsidR="5D554936" w:rsidRPr="7AEB4764">
        <w:rPr>
          <w:rFonts w:ascii="Calibri" w:eastAsia="Calibri" w:hAnsi="Calibri" w:cs="Calibri"/>
        </w:rPr>
        <w:t xml:space="preserve"> in the future</w:t>
      </w:r>
      <w:r w:rsidR="1E4143F6" w:rsidRPr="7AEB4764">
        <w:rPr>
          <w:rFonts w:ascii="Calibri" w:eastAsia="Calibri" w:hAnsi="Calibri" w:cs="Calibri"/>
        </w:rPr>
        <w:t>.</w:t>
      </w:r>
    </w:p>
    <w:p w14:paraId="6DF00F50" w14:textId="3B90ED6F" w:rsidR="1E4143F6" w:rsidRDefault="1E4143F6" w:rsidP="3BBE17EC">
      <w:pPr>
        <w:rPr>
          <w:rFonts w:ascii="Calibri" w:eastAsia="Calibri" w:hAnsi="Calibri" w:cs="Calibri"/>
        </w:rPr>
      </w:pPr>
      <w:r w:rsidRPr="07AE6786">
        <w:rPr>
          <w:rFonts w:ascii="Calibri" w:eastAsia="Calibri" w:hAnsi="Calibri" w:cs="Calibri"/>
        </w:rPr>
        <w:t>Where possible, employees should attempt to delay the decision</w:t>
      </w:r>
      <w:r w:rsidR="2C43096B" w:rsidRPr="07AE6786">
        <w:rPr>
          <w:rFonts w:ascii="Calibri" w:eastAsia="Calibri" w:hAnsi="Calibri" w:cs="Calibri"/>
        </w:rPr>
        <w:t xml:space="preserve"> to grant or decline an exception</w:t>
      </w:r>
      <w:r w:rsidRPr="07AE6786">
        <w:rPr>
          <w:rFonts w:ascii="Calibri" w:eastAsia="Calibri" w:hAnsi="Calibri" w:cs="Calibri"/>
        </w:rPr>
        <w:t xml:space="preserve"> until consultation with other library members is possible. The act of a single individual making </w:t>
      </w:r>
      <w:r w:rsidR="2FEC39D4" w:rsidRPr="07AE6786">
        <w:rPr>
          <w:rFonts w:ascii="Calibri" w:eastAsia="Calibri" w:hAnsi="Calibri" w:cs="Calibri"/>
        </w:rPr>
        <w:t>a single decision of exception to policy should be avoided.</w:t>
      </w:r>
    </w:p>
    <w:p w14:paraId="6C725A08" w14:textId="5E6F0275" w:rsidR="668FADD6" w:rsidRDefault="668FADD6" w:rsidP="03351AD3">
      <w:pPr>
        <w:rPr>
          <w:rFonts w:ascii="Calibri" w:eastAsia="Calibri" w:hAnsi="Calibri" w:cs="Calibri"/>
        </w:rPr>
      </w:pPr>
    </w:p>
    <w:sectPr w:rsidR="668FAD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BDED" w14:textId="77777777" w:rsidR="00577578" w:rsidRDefault="00577578" w:rsidP="00046983">
      <w:pPr>
        <w:spacing w:after="0" w:line="240" w:lineRule="auto"/>
      </w:pPr>
      <w:r>
        <w:separator/>
      </w:r>
    </w:p>
  </w:endnote>
  <w:endnote w:type="continuationSeparator" w:id="0">
    <w:p w14:paraId="509A7657" w14:textId="77777777" w:rsidR="00577578" w:rsidRDefault="00577578" w:rsidP="00046983">
      <w:pPr>
        <w:spacing w:after="0" w:line="240" w:lineRule="auto"/>
      </w:pPr>
      <w:r>
        <w:continuationSeparator/>
      </w:r>
    </w:p>
  </w:endnote>
  <w:endnote w:id="1">
    <w:p w14:paraId="0AB5FFC9" w14:textId="1A0CA531" w:rsidR="00046983" w:rsidRDefault="00046983" w:rsidP="00046983">
      <w:r>
        <w:rPr>
          <w:rStyle w:val="EndnoteReference"/>
        </w:rPr>
        <w:endnoteRef/>
      </w:r>
      <w:r>
        <w:t xml:space="preserve"> </w:t>
      </w:r>
      <w:r w:rsidRPr="00046983">
        <w:t>Microsoft Support offers advice about how to run on and check the reading level in Word documents. Note that reading statistics only show up after having accepted/rejected/ignored all Editor suggestions.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DDF3" w14:textId="77777777" w:rsidR="006E0F67" w:rsidRDefault="006E0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738F1E" w14:paraId="170A1E39" w14:textId="77777777" w:rsidTr="12738F1E">
      <w:tc>
        <w:tcPr>
          <w:tcW w:w="3120" w:type="dxa"/>
        </w:tcPr>
        <w:p w14:paraId="1F804EFB" w14:textId="6D0758C4" w:rsidR="12738F1E" w:rsidRDefault="12738F1E" w:rsidP="12738F1E">
          <w:pPr>
            <w:pStyle w:val="Header"/>
            <w:ind w:left="-115"/>
          </w:pPr>
        </w:p>
      </w:tc>
      <w:tc>
        <w:tcPr>
          <w:tcW w:w="3120" w:type="dxa"/>
        </w:tcPr>
        <w:p w14:paraId="28FC9091" w14:textId="2F112046" w:rsidR="12738F1E" w:rsidRDefault="12738F1E" w:rsidP="12738F1E">
          <w:pPr>
            <w:pStyle w:val="Header"/>
            <w:jc w:val="center"/>
          </w:pPr>
          <w:r>
            <w:t>Policy Review Task Force, 2021</w:t>
          </w:r>
        </w:p>
      </w:tc>
      <w:tc>
        <w:tcPr>
          <w:tcW w:w="3120" w:type="dxa"/>
        </w:tcPr>
        <w:p w14:paraId="4DA53815" w14:textId="50D01624" w:rsidR="12738F1E" w:rsidRDefault="12738F1E" w:rsidP="12738F1E">
          <w:pPr>
            <w:pStyle w:val="Header"/>
            <w:ind w:right="-115"/>
            <w:jc w:val="right"/>
          </w:pPr>
        </w:p>
      </w:tc>
    </w:tr>
  </w:tbl>
  <w:p w14:paraId="132E3DA8" w14:textId="67F535AA" w:rsidR="12738F1E" w:rsidRDefault="12738F1E" w:rsidP="12738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02EA" w14:textId="77777777" w:rsidR="006E0F67" w:rsidRDefault="006E0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5D92" w14:textId="77777777" w:rsidR="00577578" w:rsidRDefault="00577578" w:rsidP="00046983">
      <w:pPr>
        <w:spacing w:after="0" w:line="240" w:lineRule="auto"/>
      </w:pPr>
      <w:r>
        <w:separator/>
      </w:r>
    </w:p>
  </w:footnote>
  <w:footnote w:type="continuationSeparator" w:id="0">
    <w:p w14:paraId="2B530795" w14:textId="77777777" w:rsidR="00577578" w:rsidRDefault="00577578" w:rsidP="0004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274E" w14:textId="77777777" w:rsidR="006E0F67" w:rsidRDefault="006E0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738F1E" w14:paraId="2E654EA5" w14:textId="77777777" w:rsidTr="066C2BC3">
      <w:tc>
        <w:tcPr>
          <w:tcW w:w="3120" w:type="dxa"/>
        </w:tcPr>
        <w:p w14:paraId="3BBD8D90" w14:textId="6407BD2E" w:rsidR="12738F1E" w:rsidRDefault="12738F1E" w:rsidP="12738F1E">
          <w:pPr>
            <w:pStyle w:val="Header"/>
            <w:ind w:left="-115"/>
          </w:pPr>
        </w:p>
      </w:tc>
      <w:tc>
        <w:tcPr>
          <w:tcW w:w="3120" w:type="dxa"/>
        </w:tcPr>
        <w:p w14:paraId="24978952" w14:textId="1E3D0DC9" w:rsidR="12738F1E" w:rsidRDefault="12738F1E" w:rsidP="12738F1E">
          <w:pPr>
            <w:pStyle w:val="Header"/>
            <w:jc w:val="center"/>
          </w:pPr>
        </w:p>
      </w:tc>
      <w:tc>
        <w:tcPr>
          <w:tcW w:w="3120" w:type="dxa"/>
        </w:tcPr>
        <w:p w14:paraId="500952A4" w14:textId="238C3930" w:rsidR="12738F1E" w:rsidRDefault="12738F1E" w:rsidP="12738F1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11DFD">
            <w:rPr>
              <w:noProof/>
            </w:rPr>
            <w:t>1</w:t>
          </w:r>
          <w:r>
            <w:fldChar w:fldCharType="end"/>
          </w:r>
        </w:p>
      </w:tc>
    </w:tr>
  </w:tbl>
  <w:p w14:paraId="74CB3755" w14:textId="4862EB13" w:rsidR="12738F1E" w:rsidRDefault="12738F1E" w:rsidP="12738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948" w14:textId="77777777" w:rsidR="006E0F67" w:rsidRDefault="006E0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CB5"/>
    <w:multiLevelType w:val="hybridMultilevel"/>
    <w:tmpl w:val="FFFFFFFF"/>
    <w:lvl w:ilvl="0" w:tplc="6CC0873E">
      <w:start w:val="1"/>
      <w:numFmt w:val="decimal"/>
      <w:lvlText w:val="%1."/>
      <w:lvlJc w:val="left"/>
      <w:pPr>
        <w:ind w:left="720" w:hanging="360"/>
      </w:pPr>
    </w:lvl>
    <w:lvl w:ilvl="1" w:tplc="E05E03DE">
      <w:start w:val="22"/>
      <w:numFmt w:val="lowerLetter"/>
      <w:lvlText w:val="%2."/>
      <w:lvlJc w:val="left"/>
      <w:pPr>
        <w:ind w:left="1440" w:hanging="360"/>
      </w:pPr>
    </w:lvl>
    <w:lvl w:ilvl="2" w:tplc="B0183CDE">
      <w:start w:val="1"/>
      <w:numFmt w:val="lowerRoman"/>
      <w:lvlText w:val="%3."/>
      <w:lvlJc w:val="right"/>
      <w:pPr>
        <w:ind w:left="2160" w:hanging="180"/>
      </w:pPr>
    </w:lvl>
    <w:lvl w:ilvl="3" w:tplc="5AD05A14">
      <w:start w:val="1"/>
      <w:numFmt w:val="decimal"/>
      <w:lvlText w:val="%4."/>
      <w:lvlJc w:val="left"/>
      <w:pPr>
        <w:ind w:left="2880" w:hanging="360"/>
      </w:pPr>
    </w:lvl>
    <w:lvl w:ilvl="4" w:tplc="4AEEFA5A">
      <w:start w:val="1"/>
      <w:numFmt w:val="lowerLetter"/>
      <w:lvlText w:val="%5."/>
      <w:lvlJc w:val="left"/>
      <w:pPr>
        <w:ind w:left="3600" w:hanging="360"/>
      </w:pPr>
    </w:lvl>
    <w:lvl w:ilvl="5" w:tplc="034278D6">
      <w:start w:val="1"/>
      <w:numFmt w:val="lowerRoman"/>
      <w:lvlText w:val="%6."/>
      <w:lvlJc w:val="right"/>
      <w:pPr>
        <w:ind w:left="4320" w:hanging="180"/>
      </w:pPr>
    </w:lvl>
    <w:lvl w:ilvl="6" w:tplc="4E28CCEE">
      <w:start w:val="1"/>
      <w:numFmt w:val="decimal"/>
      <w:lvlText w:val="%7."/>
      <w:lvlJc w:val="left"/>
      <w:pPr>
        <w:ind w:left="5040" w:hanging="360"/>
      </w:pPr>
    </w:lvl>
    <w:lvl w:ilvl="7" w:tplc="81D69394">
      <w:start w:val="1"/>
      <w:numFmt w:val="lowerLetter"/>
      <w:lvlText w:val="%8."/>
      <w:lvlJc w:val="left"/>
      <w:pPr>
        <w:ind w:left="5760" w:hanging="360"/>
      </w:pPr>
    </w:lvl>
    <w:lvl w:ilvl="8" w:tplc="209C74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0D1D"/>
    <w:multiLevelType w:val="hybridMultilevel"/>
    <w:tmpl w:val="FFFFFFFF"/>
    <w:lvl w:ilvl="0" w:tplc="7604E480">
      <w:start w:val="1"/>
      <w:numFmt w:val="decimal"/>
      <w:lvlText w:val="%1."/>
      <w:lvlJc w:val="left"/>
      <w:pPr>
        <w:ind w:left="720" w:hanging="360"/>
      </w:pPr>
    </w:lvl>
    <w:lvl w:ilvl="1" w:tplc="A23E98DC">
      <w:start w:val="1"/>
      <w:numFmt w:val="lowerLetter"/>
      <w:lvlText w:val="%2."/>
      <w:lvlJc w:val="left"/>
      <w:pPr>
        <w:ind w:left="1440" w:hanging="360"/>
      </w:pPr>
    </w:lvl>
    <w:lvl w:ilvl="2" w:tplc="D3B418FE">
      <w:start w:val="1"/>
      <w:numFmt w:val="lowerRoman"/>
      <w:lvlText w:val="%3."/>
      <w:lvlJc w:val="right"/>
      <w:pPr>
        <w:ind w:left="2160" w:hanging="180"/>
      </w:pPr>
    </w:lvl>
    <w:lvl w:ilvl="3" w:tplc="243ED4F8">
      <w:start w:val="1"/>
      <w:numFmt w:val="decimal"/>
      <w:lvlText w:val="%4."/>
      <w:lvlJc w:val="left"/>
      <w:pPr>
        <w:ind w:left="2880" w:hanging="360"/>
      </w:pPr>
    </w:lvl>
    <w:lvl w:ilvl="4" w:tplc="E216E788">
      <w:start w:val="1"/>
      <w:numFmt w:val="lowerLetter"/>
      <w:lvlText w:val="%5."/>
      <w:lvlJc w:val="left"/>
      <w:pPr>
        <w:ind w:left="3600" w:hanging="360"/>
      </w:pPr>
    </w:lvl>
    <w:lvl w:ilvl="5" w:tplc="EA3EE7CA">
      <w:start w:val="1"/>
      <w:numFmt w:val="lowerRoman"/>
      <w:lvlText w:val="%6."/>
      <w:lvlJc w:val="right"/>
      <w:pPr>
        <w:ind w:left="4320" w:hanging="180"/>
      </w:pPr>
    </w:lvl>
    <w:lvl w:ilvl="6" w:tplc="CBDC6D14">
      <w:start w:val="1"/>
      <w:numFmt w:val="decimal"/>
      <w:lvlText w:val="%7."/>
      <w:lvlJc w:val="left"/>
      <w:pPr>
        <w:ind w:left="5040" w:hanging="360"/>
      </w:pPr>
    </w:lvl>
    <w:lvl w:ilvl="7" w:tplc="1892EE28">
      <w:start w:val="1"/>
      <w:numFmt w:val="lowerLetter"/>
      <w:lvlText w:val="%8."/>
      <w:lvlJc w:val="left"/>
      <w:pPr>
        <w:ind w:left="5760" w:hanging="360"/>
      </w:pPr>
    </w:lvl>
    <w:lvl w:ilvl="8" w:tplc="0D56E0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E5A"/>
    <w:multiLevelType w:val="hybridMultilevel"/>
    <w:tmpl w:val="18D29D94"/>
    <w:lvl w:ilvl="0" w:tplc="C8C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2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67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26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6E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8F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B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B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65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8"/>
    <w:multiLevelType w:val="hybridMultilevel"/>
    <w:tmpl w:val="FFFFFFFF"/>
    <w:lvl w:ilvl="0" w:tplc="01D2195A">
      <w:start w:val="1"/>
      <w:numFmt w:val="decimal"/>
      <w:lvlText w:val="%1."/>
      <w:lvlJc w:val="left"/>
      <w:pPr>
        <w:ind w:left="720" w:hanging="360"/>
      </w:pPr>
    </w:lvl>
    <w:lvl w:ilvl="1" w:tplc="F7AE8EF0">
      <w:start w:val="20"/>
      <w:numFmt w:val="lowerLetter"/>
      <w:lvlText w:val="%2."/>
      <w:lvlJc w:val="left"/>
      <w:pPr>
        <w:ind w:left="1440" w:hanging="360"/>
      </w:pPr>
    </w:lvl>
    <w:lvl w:ilvl="2" w:tplc="F63A9912">
      <w:start w:val="1"/>
      <w:numFmt w:val="lowerRoman"/>
      <w:lvlText w:val="%3."/>
      <w:lvlJc w:val="right"/>
      <w:pPr>
        <w:ind w:left="2160" w:hanging="180"/>
      </w:pPr>
    </w:lvl>
    <w:lvl w:ilvl="3" w:tplc="DC740232">
      <w:start w:val="1"/>
      <w:numFmt w:val="decimal"/>
      <w:lvlText w:val="%4."/>
      <w:lvlJc w:val="left"/>
      <w:pPr>
        <w:ind w:left="2880" w:hanging="360"/>
      </w:pPr>
    </w:lvl>
    <w:lvl w:ilvl="4" w:tplc="9C503BB0">
      <w:start w:val="1"/>
      <w:numFmt w:val="lowerLetter"/>
      <w:lvlText w:val="%5."/>
      <w:lvlJc w:val="left"/>
      <w:pPr>
        <w:ind w:left="3600" w:hanging="360"/>
      </w:pPr>
    </w:lvl>
    <w:lvl w:ilvl="5" w:tplc="2C8E9AC2">
      <w:start w:val="1"/>
      <w:numFmt w:val="lowerRoman"/>
      <w:lvlText w:val="%6."/>
      <w:lvlJc w:val="right"/>
      <w:pPr>
        <w:ind w:left="4320" w:hanging="180"/>
      </w:pPr>
    </w:lvl>
    <w:lvl w:ilvl="6" w:tplc="A6B606FE">
      <w:start w:val="1"/>
      <w:numFmt w:val="decimal"/>
      <w:lvlText w:val="%7."/>
      <w:lvlJc w:val="left"/>
      <w:pPr>
        <w:ind w:left="5040" w:hanging="360"/>
      </w:pPr>
    </w:lvl>
    <w:lvl w:ilvl="7" w:tplc="7D8AB7CC">
      <w:start w:val="1"/>
      <w:numFmt w:val="lowerLetter"/>
      <w:lvlText w:val="%8."/>
      <w:lvlJc w:val="left"/>
      <w:pPr>
        <w:ind w:left="5760" w:hanging="360"/>
      </w:pPr>
    </w:lvl>
    <w:lvl w:ilvl="8" w:tplc="7C9AA2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55A7"/>
    <w:multiLevelType w:val="hybridMultilevel"/>
    <w:tmpl w:val="4B2E99E2"/>
    <w:lvl w:ilvl="0" w:tplc="F2F2D296">
      <w:start w:val="1"/>
      <w:numFmt w:val="decimal"/>
      <w:lvlText w:val="%1."/>
      <w:lvlJc w:val="left"/>
      <w:pPr>
        <w:ind w:left="720" w:hanging="360"/>
      </w:pPr>
    </w:lvl>
    <w:lvl w:ilvl="1" w:tplc="43E8A40A">
      <w:start w:val="19"/>
      <w:numFmt w:val="lowerLetter"/>
      <w:lvlText w:val="%2."/>
      <w:lvlJc w:val="left"/>
      <w:pPr>
        <w:ind w:left="1440" w:hanging="360"/>
      </w:pPr>
    </w:lvl>
    <w:lvl w:ilvl="2" w:tplc="97787C98">
      <w:start w:val="1"/>
      <w:numFmt w:val="lowerRoman"/>
      <w:lvlText w:val="%3."/>
      <w:lvlJc w:val="right"/>
      <w:pPr>
        <w:ind w:left="2160" w:hanging="180"/>
      </w:pPr>
    </w:lvl>
    <w:lvl w:ilvl="3" w:tplc="64C8A912">
      <w:start w:val="1"/>
      <w:numFmt w:val="decimal"/>
      <w:lvlText w:val="%4."/>
      <w:lvlJc w:val="left"/>
      <w:pPr>
        <w:ind w:left="2880" w:hanging="360"/>
      </w:pPr>
    </w:lvl>
    <w:lvl w:ilvl="4" w:tplc="9C2EFBBE">
      <w:start w:val="1"/>
      <w:numFmt w:val="lowerLetter"/>
      <w:lvlText w:val="%5."/>
      <w:lvlJc w:val="left"/>
      <w:pPr>
        <w:ind w:left="3600" w:hanging="360"/>
      </w:pPr>
    </w:lvl>
    <w:lvl w:ilvl="5" w:tplc="3D58C6E2">
      <w:start w:val="1"/>
      <w:numFmt w:val="lowerRoman"/>
      <w:lvlText w:val="%6."/>
      <w:lvlJc w:val="right"/>
      <w:pPr>
        <w:ind w:left="4320" w:hanging="180"/>
      </w:pPr>
    </w:lvl>
    <w:lvl w:ilvl="6" w:tplc="494A1EF2">
      <w:start w:val="1"/>
      <w:numFmt w:val="decimal"/>
      <w:lvlText w:val="%7."/>
      <w:lvlJc w:val="left"/>
      <w:pPr>
        <w:ind w:left="5040" w:hanging="360"/>
      </w:pPr>
    </w:lvl>
    <w:lvl w:ilvl="7" w:tplc="6D746D22">
      <w:start w:val="1"/>
      <w:numFmt w:val="lowerLetter"/>
      <w:lvlText w:val="%8."/>
      <w:lvlJc w:val="left"/>
      <w:pPr>
        <w:ind w:left="5760" w:hanging="360"/>
      </w:pPr>
    </w:lvl>
    <w:lvl w:ilvl="8" w:tplc="08561F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0A4B"/>
    <w:multiLevelType w:val="hybridMultilevel"/>
    <w:tmpl w:val="1310CB90"/>
    <w:lvl w:ilvl="0" w:tplc="CA604762">
      <w:start w:val="1"/>
      <w:numFmt w:val="decimal"/>
      <w:lvlText w:val="%1."/>
      <w:lvlJc w:val="left"/>
      <w:pPr>
        <w:ind w:left="720" w:hanging="360"/>
      </w:pPr>
    </w:lvl>
    <w:lvl w:ilvl="1" w:tplc="100E610E">
      <w:start w:val="22"/>
      <w:numFmt w:val="lowerLetter"/>
      <w:lvlText w:val="%2."/>
      <w:lvlJc w:val="left"/>
      <w:pPr>
        <w:ind w:left="1440" w:hanging="360"/>
      </w:pPr>
    </w:lvl>
    <w:lvl w:ilvl="2" w:tplc="E1341ABA">
      <w:start w:val="1"/>
      <w:numFmt w:val="lowerRoman"/>
      <w:lvlText w:val="%3."/>
      <w:lvlJc w:val="right"/>
      <w:pPr>
        <w:ind w:left="2160" w:hanging="180"/>
      </w:pPr>
    </w:lvl>
    <w:lvl w:ilvl="3" w:tplc="C0E0CB88">
      <w:start w:val="1"/>
      <w:numFmt w:val="decimal"/>
      <w:lvlText w:val="%4."/>
      <w:lvlJc w:val="left"/>
      <w:pPr>
        <w:ind w:left="2880" w:hanging="360"/>
      </w:pPr>
    </w:lvl>
    <w:lvl w:ilvl="4" w:tplc="BDA01486">
      <w:start w:val="1"/>
      <w:numFmt w:val="lowerLetter"/>
      <w:lvlText w:val="%5."/>
      <w:lvlJc w:val="left"/>
      <w:pPr>
        <w:ind w:left="3600" w:hanging="360"/>
      </w:pPr>
    </w:lvl>
    <w:lvl w:ilvl="5" w:tplc="BE160450">
      <w:start w:val="1"/>
      <w:numFmt w:val="lowerRoman"/>
      <w:lvlText w:val="%6."/>
      <w:lvlJc w:val="right"/>
      <w:pPr>
        <w:ind w:left="4320" w:hanging="180"/>
      </w:pPr>
    </w:lvl>
    <w:lvl w:ilvl="6" w:tplc="C7221B58">
      <w:start w:val="1"/>
      <w:numFmt w:val="decimal"/>
      <w:lvlText w:val="%7."/>
      <w:lvlJc w:val="left"/>
      <w:pPr>
        <w:ind w:left="5040" w:hanging="360"/>
      </w:pPr>
    </w:lvl>
    <w:lvl w:ilvl="7" w:tplc="41F6F4B4">
      <w:start w:val="1"/>
      <w:numFmt w:val="lowerLetter"/>
      <w:lvlText w:val="%8."/>
      <w:lvlJc w:val="left"/>
      <w:pPr>
        <w:ind w:left="5760" w:hanging="360"/>
      </w:pPr>
    </w:lvl>
    <w:lvl w:ilvl="8" w:tplc="5E6476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24F1"/>
    <w:multiLevelType w:val="hybridMultilevel"/>
    <w:tmpl w:val="E5DE155E"/>
    <w:lvl w:ilvl="0" w:tplc="3D682AF0">
      <w:start w:val="1"/>
      <w:numFmt w:val="decimal"/>
      <w:lvlText w:val="%1."/>
      <w:lvlJc w:val="left"/>
      <w:pPr>
        <w:ind w:left="720" w:hanging="360"/>
      </w:pPr>
    </w:lvl>
    <w:lvl w:ilvl="1" w:tplc="7D78FB24">
      <w:start w:val="16"/>
      <w:numFmt w:val="lowerLetter"/>
      <w:lvlText w:val="%2."/>
      <w:lvlJc w:val="left"/>
      <w:pPr>
        <w:ind w:left="1440" w:hanging="360"/>
      </w:pPr>
    </w:lvl>
    <w:lvl w:ilvl="2" w:tplc="17CC3C80">
      <w:start w:val="1"/>
      <w:numFmt w:val="lowerRoman"/>
      <w:lvlText w:val="%3."/>
      <w:lvlJc w:val="right"/>
      <w:pPr>
        <w:ind w:left="2160" w:hanging="180"/>
      </w:pPr>
    </w:lvl>
    <w:lvl w:ilvl="3" w:tplc="462435C8">
      <w:start w:val="1"/>
      <w:numFmt w:val="decimal"/>
      <w:lvlText w:val="%4."/>
      <w:lvlJc w:val="left"/>
      <w:pPr>
        <w:ind w:left="2880" w:hanging="360"/>
      </w:pPr>
    </w:lvl>
    <w:lvl w:ilvl="4" w:tplc="C928916E">
      <w:start w:val="1"/>
      <w:numFmt w:val="lowerLetter"/>
      <w:lvlText w:val="%5."/>
      <w:lvlJc w:val="left"/>
      <w:pPr>
        <w:ind w:left="3600" w:hanging="360"/>
      </w:pPr>
    </w:lvl>
    <w:lvl w:ilvl="5" w:tplc="A7D06BDC">
      <w:start w:val="1"/>
      <w:numFmt w:val="lowerRoman"/>
      <w:lvlText w:val="%6."/>
      <w:lvlJc w:val="right"/>
      <w:pPr>
        <w:ind w:left="4320" w:hanging="180"/>
      </w:pPr>
    </w:lvl>
    <w:lvl w:ilvl="6" w:tplc="3D322BFE">
      <w:start w:val="1"/>
      <w:numFmt w:val="decimal"/>
      <w:lvlText w:val="%7."/>
      <w:lvlJc w:val="left"/>
      <w:pPr>
        <w:ind w:left="5040" w:hanging="360"/>
      </w:pPr>
    </w:lvl>
    <w:lvl w:ilvl="7" w:tplc="1D5A886A">
      <w:start w:val="1"/>
      <w:numFmt w:val="lowerLetter"/>
      <w:lvlText w:val="%8."/>
      <w:lvlJc w:val="left"/>
      <w:pPr>
        <w:ind w:left="5760" w:hanging="360"/>
      </w:pPr>
    </w:lvl>
    <w:lvl w:ilvl="8" w:tplc="E1181A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3D62"/>
    <w:multiLevelType w:val="hybridMultilevel"/>
    <w:tmpl w:val="344EDED4"/>
    <w:lvl w:ilvl="0" w:tplc="3084AA98">
      <w:start w:val="1"/>
      <w:numFmt w:val="decimal"/>
      <w:lvlText w:val="%1."/>
      <w:lvlJc w:val="left"/>
      <w:pPr>
        <w:ind w:left="720" w:hanging="360"/>
      </w:pPr>
    </w:lvl>
    <w:lvl w:ilvl="1" w:tplc="31026832">
      <w:start w:val="1"/>
      <w:numFmt w:val="lowerLetter"/>
      <w:lvlText w:val="%2."/>
      <w:lvlJc w:val="left"/>
      <w:pPr>
        <w:ind w:left="1440" w:hanging="360"/>
      </w:pPr>
    </w:lvl>
    <w:lvl w:ilvl="2" w:tplc="C96CCA0E">
      <w:start w:val="1"/>
      <w:numFmt w:val="lowerRoman"/>
      <w:lvlText w:val="%3."/>
      <w:lvlJc w:val="right"/>
      <w:pPr>
        <w:ind w:left="2160" w:hanging="180"/>
      </w:pPr>
    </w:lvl>
    <w:lvl w:ilvl="3" w:tplc="F698DA6C">
      <w:start w:val="1"/>
      <w:numFmt w:val="decimal"/>
      <w:lvlText w:val="%4."/>
      <w:lvlJc w:val="left"/>
      <w:pPr>
        <w:ind w:left="2880" w:hanging="360"/>
      </w:pPr>
    </w:lvl>
    <w:lvl w:ilvl="4" w:tplc="EE7E0F1E">
      <w:start w:val="1"/>
      <w:numFmt w:val="lowerLetter"/>
      <w:lvlText w:val="%5."/>
      <w:lvlJc w:val="left"/>
      <w:pPr>
        <w:ind w:left="3600" w:hanging="360"/>
      </w:pPr>
    </w:lvl>
    <w:lvl w:ilvl="5" w:tplc="3B569E68">
      <w:start w:val="1"/>
      <w:numFmt w:val="lowerRoman"/>
      <w:lvlText w:val="%6."/>
      <w:lvlJc w:val="right"/>
      <w:pPr>
        <w:ind w:left="4320" w:hanging="180"/>
      </w:pPr>
    </w:lvl>
    <w:lvl w:ilvl="6" w:tplc="80C0C8C8">
      <w:start w:val="1"/>
      <w:numFmt w:val="decimal"/>
      <w:lvlText w:val="%7."/>
      <w:lvlJc w:val="left"/>
      <w:pPr>
        <w:ind w:left="5040" w:hanging="360"/>
      </w:pPr>
    </w:lvl>
    <w:lvl w:ilvl="7" w:tplc="46BA9DFE">
      <w:start w:val="1"/>
      <w:numFmt w:val="lowerLetter"/>
      <w:lvlText w:val="%8."/>
      <w:lvlJc w:val="left"/>
      <w:pPr>
        <w:ind w:left="5760" w:hanging="360"/>
      </w:pPr>
    </w:lvl>
    <w:lvl w:ilvl="8" w:tplc="B38C9F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730"/>
    <w:multiLevelType w:val="hybridMultilevel"/>
    <w:tmpl w:val="18027CFE"/>
    <w:lvl w:ilvl="0" w:tplc="A49C8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40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66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7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3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EA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0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4A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60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D58"/>
    <w:multiLevelType w:val="hybridMultilevel"/>
    <w:tmpl w:val="FFFFFFFF"/>
    <w:lvl w:ilvl="0" w:tplc="CD969BBE">
      <w:start w:val="1"/>
      <w:numFmt w:val="decimal"/>
      <w:lvlText w:val="%1."/>
      <w:lvlJc w:val="left"/>
      <w:pPr>
        <w:ind w:left="720" w:hanging="360"/>
      </w:pPr>
    </w:lvl>
    <w:lvl w:ilvl="1" w:tplc="53404EE6">
      <w:start w:val="16"/>
      <w:numFmt w:val="lowerLetter"/>
      <w:lvlText w:val="%2."/>
      <w:lvlJc w:val="left"/>
      <w:pPr>
        <w:ind w:left="1440" w:hanging="360"/>
      </w:pPr>
    </w:lvl>
    <w:lvl w:ilvl="2" w:tplc="3DA67AAC">
      <w:start w:val="1"/>
      <w:numFmt w:val="lowerRoman"/>
      <w:lvlText w:val="%3."/>
      <w:lvlJc w:val="right"/>
      <w:pPr>
        <w:ind w:left="2160" w:hanging="180"/>
      </w:pPr>
    </w:lvl>
    <w:lvl w:ilvl="3" w:tplc="7BF4AAD0">
      <w:start w:val="1"/>
      <w:numFmt w:val="decimal"/>
      <w:lvlText w:val="%4."/>
      <w:lvlJc w:val="left"/>
      <w:pPr>
        <w:ind w:left="2880" w:hanging="360"/>
      </w:pPr>
    </w:lvl>
    <w:lvl w:ilvl="4" w:tplc="5888DB40">
      <w:start w:val="1"/>
      <w:numFmt w:val="lowerLetter"/>
      <w:lvlText w:val="%5."/>
      <w:lvlJc w:val="left"/>
      <w:pPr>
        <w:ind w:left="3600" w:hanging="360"/>
      </w:pPr>
    </w:lvl>
    <w:lvl w:ilvl="5" w:tplc="A70ACCC0">
      <w:start w:val="1"/>
      <w:numFmt w:val="lowerRoman"/>
      <w:lvlText w:val="%6."/>
      <w:lvlJc w:val="right"/>
      <w:pPr>
        <w:ind w:left="4320" w:hanging="180"/>
      </w:pPr>
    </w:lvl>
    <w:lvl w:ilvl="6" w:tplc="7B10AC52">
      <w:start w:val="1"/>
      <w:numFmt w:val="decimal"/>
      <w:lvlText w:val="%7."/>
      <w:lvlJc w:val="left"/>
      <w:pPr>
        <w:ind w:left="5040" w:hanging="360"/>
      </w:pPr>
    </w:lvl>
    <w:lvl w:ilvl="7" w:tplc="52BC886C">
      <w:start w:val="1"/>
      <w:numFmt w:val="lowerLetter"/>
      <w:lvlText w:val="%8."/>
      <w:lvlJc w:val="left"/>
      <w:pPr>
        <w:ind w:left="5760" w:hanging="360"/>
      </w:pPr>
    </w:lvl>
    <w:lvl w:ilvl="8" w:tplc="2D849F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97435"/>
    <w:multiLevelType w:val="hybridMultilevel"/>
    <w:tmpl w:val="FFFFFFFF"/>
    <w:lvl w:ilvl="0" w:tplc="BA60990C">
      <w:start w:val="1"/>
      <w:numFmt w:val="decimal"/>
      <w:lvlText w:val="%1."/>
      <w:lvlJc w:val="left"/>
      <w:pPr>
        <w:ind w:left="720" w:hanging="360"/>
      </w:pPr>
    </w:lvl>
    <w:lvl w:ilvl="1" w:tplc="D6CA90F4">
      <w:start w:val="19"/>
      <w:numFmt w:val="lowerLetter"/>
      <w:lvlText w:val="%2."/>
      <w:lvlJc w:val="left"/>
      <w:pPr>
        <w:ind w:left="1440" w:hanging="360"/>
      </w:pPr>
    </w:lvl>
    <w:lvl w:ilvl="2" w:tplc="581CB86C">
      <w:start w:val="1"/>
      <w:numFmt w:val="lowerRoman"/>
      <w:lvlText w:val="%3."/>
      <w:lvlJc w:val="right"/>
      <w:pPr>
        <w:ind w:left="2160" w:hanging="180"/>
      </w:pPr>
    </w:lvl>
    <w:lvl w:ilvl="3" w:tplc="884AF9C2">
      <w:start w:val="1"/>
      <w:numFmt w:val="decimal"/>
      <w:lvlText w:val="%4."/>
      <w:lvlJc w:val="left"/>
      <w:pPr>
        <w:ind w:left="2880" w:hanging="360"/>
      </w:pPr>
    </w:lvl>
    <w:lvl w:ilvl="4" w:tplc="266C5548">
      <w:start w:val="1"/>
      <w:numFmt w:val="lowerLetter"/>
      <w:lvlText w:val="%5."/>
      <w:lvlJc w:val="left"/>
      <w:pPr>
        <w:ind w:left="3600" w:hanging="360"/>
      </w:pPr>
    </w:lvl>
    <w:lvl w:ilvl="5" w:tplc="4090456C">
      <w:start w:val="1"/>
      <w:numFmt w:val="lowerRoman"/>
      <w:lvlText w:val="%6."/>
      <w:lvlJc w:val="right"/>
      <w:pPr>
        <w:ind w:left="4320" w:hanging="180"/>
      </w:pPr>
    </w:lvl>
    <w:lvl w:ilvl="6" w:tplc="D5BAEB9A">
      <w:start w:val="1"/>
      <w:numFmt w:val="decimal"/>
      <w:lvlText w:val="%7."/>
      <w:lvlJc w:val="left"/>
      <w:pPr>
        <w:ind w:left="5040" w:hanging="360"/>
      </w:pPr>
    </w:lvl>
    <w:lvl w:ilvl="7" w:tplc="2BD04982">
      <w:start w:val="1"/>
      <w:numFmt w:val="lowerLetter"/>
      <w:lvlText w:val="%8."/>
      <w:lvlJc w:val="left"/>
      <w:pPr>
        <w:ind w:left="5760" w:hanging="360"/>
      </w:pPr>
    </w:lvl>
    <w:lvl w:ilvl="8" w:tplc="842E56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35B1"/>
    <w:multiLevelType w:val="hybridMultilevel"/>
    <w:tmpl w:val="E7706BA4"/>
    <w:lvl w:ilvl="0" w:tplc="E566219E">
      <w:start w:val="1"/>
      <w:numFmt w:val="decimal"/>
      <w:lvlText w:val="%1."/>
      <w:lvlJc w:val="left"/>
      <w:pPr>
        <w:ind w:left="720" w:hanging="360"/>
      </w:pPr>
    </w:lvl>
    <w:lvl w:ilvl="1" w:tplc="36CA7308">
      <w:start w:val="20"/>
      <w:numFmt w:val="lowerLetter"/>
      <w:lvlText w:val="%2."/>
      <w:lvlJc w:val="left"/>
      <w:pPr>
        <w:ind w:left="1440" w:hanging="360"/>
      </w:pPr>
    </w:lvl>
    <w:lvl w:ilvl="2" w:tplc="7B32BE68">
      <w:start w:val="1"/>
      <w:numFmt w:val="lowerRoman"/>
      <w:lvlText w:val="%3."/>
      <w:lvlJc w:val="right"/>
      <w:pPr>
        <w:ind w:left="2160" w:hanging="180"/>
      </w:pPr>
    </w:lvl>
    <w:lvl w:ilvl="3" w:tplc="38321D84">
      <w:start w:val="1"/>
      <w:numFmt w:val="decimal"/>
      <w:lvlText w:val="%4."/>
      <w:lvlJc w:val="left"/>
      <w:pPr>
        <w:ind w:left="2880" w:hanging="360"/>
      </w:pPr>
    </w:lvl>
    <w:lvl w:ilvl="4" w:tplc="DAAEBD34">
      <w:start w:val="1"/>
      <w:numFmt w:val="lowerLetter"/>
      <w:lvlText w:val="%5."/>
      <w:lvlJc w:val="left"/>
      <w:pPr>
        <w:ind w:left="3600" w:hanging="360"/>
      </w:pPr>
    </w:lvl>
    <w:lvl w:ilvl="5" w:tplc="0FC660D2">
      <w:start w:val="1"/>
      <w:numFmt w:val="lowerRoman"/>
      <w:lvlText w:val="%6."/>
      <w:lvlJc w:val="right"/>
      <w:pPr>
        <w:ind w:left="4320" w:hanging="180"/>
      </w:pPr>
    </w:lvl>
    <w:lvl w:ilvl="6" w:tplc="E1484AE4">
      <w:start w:val="1"/>
      <w:numFmt w:val="decimal"/>
      <w:lvlText w:val="%7."/>
      <w:lvlJc w:val="left"/>
      <w:pPr>
        <w:ind w:left="5040" w:hanging="360"/>
      </w:pPr>
    </w:lvl>
    <w:lvl w:ilvl="7" w:tplc="5F0A7510">
      <w:start w:val="1"/>
      <w:numFmt w:val="lowerLetter"/>
      <w:lvlText w:val="%8."/>
      <w:lvlJc w:val="left"/>
      <w:pPr>
        <w:ind w:left="5760" w:hanging="360"/>
      </w:pPr>
    </w:lvl>
    <w:lvl w:ilvl="8" w:tplc="4CD4BF52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25645">
    <w:abstractNumId w:val="8"/>
  </w:num>
  <w:num w:numId="2" w16cid:durableId="436490415">
    <w:abstractNumId w:val="6"/>
  </w:num>
  <w:num w:numId="3" w16cid:durableId="1174146210">
    <w:abstractNumId w:val="5"/>
  </w:num>
  <w:num w:numId="4" w16cid:durableId="1000277432">
    <w:abstractNumId w:val="11"/>
  </w:num>
  <w:num w:numId="5" w16cid:durableId="2065832911">
    <w:abstractNumId w:val="4"/>
  </w:num>
  <w:num w:numId="6" w16cid:durableId="387922728">
    <w:abstractNumId w:val="7"/>
  </w:num>
  <w:num w:numId="7" w16cid:durableId="1023552120">
    <w:abstractNumId w:val="2"/>
  </w:num>
  <w:num w:numId="8" w16cid:durableId="14768041">
    <w:abstractNumId w:val="9"/>
  </w:num>
  <w:num w:numId="9" w16cid:durableId="994643237">
    <w:abstractNumId w:val="0"/>
  </w:num>
  <w:num w:numId="10" w16cid:durableId="715664315">
    <w:abstractNumId w:val="3"/>
  </w:num>
  <w:num w:numId="11" w16cid:durableId="794174201">
    <w:abstractNumId w:val="10"/>
  </w:num>
  <w:num w:numId="12" w16cid:durableId="144542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79D49A"/>
    <w:rsid w:val="00046983"/>
    <w:rsid w:val="000572D1"/>
    <w:rsid w:val="00081499"/>
    <w:rsid w:val="000A756A"/>
    <w:rsid w:val="00143719"/>
    <w:rsid w:val="001E2633"/>
    <w:rsid w:val="00276449"/>
    <w:rsid w:val="00376326"/>
    <w:rsid w:val="00391D1E"/>
    <w:rsid w:val="00403440"/>
    <w:rsid w:val="00440C34"/>
    <w:rsid w:val="0044582E"/>
    <w:rsid w:val="00457051"/>
    <w:rsid w:val="00491E5F"/>
    <w:rsid w:val="0049453C"/>
    <w:rsid w:val="004B7AFE"/>
    <w:rsid w:val="004E3BD1"/>
    <w:rsid w:val="0052369D"/>
    <w:rsid w:val="00577578"/>
    <w:rsid w:val="00580F11"/>
    <w:rsid w:val="0062118B"/>
    <w:rsid w:val="006728E9"/>
    <w:rsid w:val="0069652C"/>
    <w:rsid w:val="006D179A"/>
    <w:rsid w:val="006E0F67"/>
    <w:rsid w:val="006E2938"/>
    <w:rsid w:val="0070069A"/>
    <w:rsid w:val="00706B55"/>
    <w:rsid w:val="0073743B"/>
    <w:rsid w:val="00790E31"/>
    <w:rsid w:val="007A3505"/>
    <w:rsid w:val="007A7C5F"/>
    <w:rsid w:val="007C69B7"/>
    <w:rsid w:val="007E4FCF"/>
    <w:rsid w:val="00822DE1"/>
    <w:rsid w:val="00866B29"/>
    <w:rsid w:val="00893AD8"/>
    <w:rsid w:val="00895A57"/>
    <w:rsid w:val="008A671F"/>
    <w:rsid w:val="008C0399"/>
    <w:rsid w:val="008E1001"/>
    <w:rsid w:val="00905A34"/>
    <w:rsid w:val="00911DFD"/>
    <w:rsid w:val="00915043"/>
    <w:rsid w:val="009271A3"/>
    <w:rsid w:val="009878D6"/>
    <w:rsid w:val="00993DBC"/>
    <w:rsid w:val="009948B7"/>
    <w:rsid w:val="009A0E8A"/>
    <w:rsid w:val="009A2AF0"/>
    <w:rsid w:val="009F28F6"/>
    <w:rsid w:val="00A840E7"/>
    <w:rsid w:val="00A954E7"/>
    <w:rsid w:val="00AD4C39"/>
    <w:rsid w:val="00B123CC"/>
    <w:rsid w:val="00B42AA2"/>
    <w:rsid w:val="00B5004F"/>
    <w:rsid w:val="00B5191E"/>
    <w:rsid w:val="00B733A1"/>
    <w:rsid w:val="00B96C3B"/>
    <w:rsid w:val="00BC54D7"/>
    <w:rsid w:val="00BC5A10"/>
    <w:rsid w:val="00BE446C"/>
    <w:rsid w:val="00C412EB"/>
    <w:rsid w:val="00C43508"/>
    <w:rsid w:val="00C81FBD"/>
    <w:rsid w:val="00CA1F17"/>
    <w:rsid w:val="00CBB4AB"/>
    <w:rsid w:val="00CC7790"/>
    <w:rsid w:val="00CE2449"/>
    <w:rsid w:val="00D3576D"/>
    <w:rsid w:val="00D64036"/>
    <w:rsid w:val="00D7489D"/>
    <w:rsid w:val="00D86018"/>
    <w:rsid w:val="00D94E30"/>
    <w:rsid w:val="00E32E83"/>
    <w:rsid w:val="00E3330B"/>
    <w:rsid w:val="00E534FB"/>
    <w:rsid w:val="00ED36B3"/>
    <w:rsid w:val="00ED7EC5"/>
    <w:rsid w:val="00F16B7E"/>
    <w:rsid w:val="00F6156F"/>
    <w:rsid w:val="00F74AAC"/>
    <w:rsid w:val="00FA24BE"/>
    <w:rsid w:val="0109EC7E"/>
    <w:rsid w:val="01181B9C"/>
    <w:rsid w:val="01453143"/>
    <w:rsid w:val="015E5A93"/>
    <w:rsid w:val="01BC96F0"/>
    <w:rsid w:val="01EE7F70"/>
    <w:rsid w:val="0231349B"/>
    <w:rsid w:val="023E5B10"/>
    <w:rsid w:val="025A901D"/>
    <w:rsid w:val="02A29AF6"/>
    <w:rsid w:val="03351AD3"/>
    <w:rsid w:val="03B587FE"/>
    <w:rsid w:val="0443C274"/>
    <w:rsid w:val="04DFC518"/>
    <w:rsid w:val="05CA3012"/>
    <w:rsid w:val="0606430D"/>
    <w:rsid w:val="0662BE73"/>
    <w:rsid w:val="066C2BC3"/>
    <w:rsid w:val="06CE903B"/>
    <w:rsid w:val="06D3D155"/>
    <w:rsid w:val="07AE6786"/>
    <w:rsid w:val="07D55E3A"/>
    <w:rsid w:val="07F37B0E"/>
    <w:rsid w:val="07FC3F0C"/>
    <w:rsid w:val="08D4AC63"/>
    <w:rsid w:val="08FE5707"/>
    <w:rsid w:val="091F431D"/>
    <w:rsid w:val="0921B20F"/>
    <w:rsid w:val="09549A75"/>
    <w:rsid w:val="09AA3946"/>
    <w:rsid w:val="0A55188F"/>
    <w:rsid w:val="0AAA0179"/>
    <w:rsid w:val="0AFA224C"/>
    <w:rsid w:val="0B07FD3F"/>
    <w:rsid w:val="0B49FFC1"/>
    <w:rsid w:val="0BCD77A9"/>
    <w:rsid w:val="0BDDFF58"/>
    <w:rsid w:val="0C35C753"/>
    <w:rsid w:val="0D447F4A"/>
    <w:rsid w:val="0DB0CEAF"/>
    <w:rsid w:val="0DFA23B1"/>
    <w:rsid w:val="0E93DD6E"/>
    <w:rsid w:val="0EC39CF9"/>
    <w:rsid w:val="0F48E06A"/>
    <w:rsid w:val="0FC3DFDA"/>
    <w:rsid w:val="0FD14C84"/>
    <w:rsid w:val="10228B6A"/>
    <w:rsid w:val="103CCA15"/>
    <w:rsid w:val="106DAD94"/>
    <w:rsid w:val="10823614"/>
    <w:rsid w:val="108AAF69"/>
    <w:rsid w:val="10E7D560"/>
    <w:rsid w:val="10E86F71"/>
    <w:rsid w:val="11294716"/>
    <w:rsid w:val="114A59A1"/>
    <w:rsid w:val="12490CBF"/>
    <w:rsid w:val="12738F1E"/>
    <w:rsid w:val="1291697B"/>
    <w:rsid w:val="12A56C1E"/>
    <w:rsid w:val="12E3F7E9"/>
    <w:rsid w:val="1303D944"/>
    <w:rsid w:val="13152C5E"/>
    <w:rsid w:val="13684F53"/>
    <w:rsid w:val="13691D47"/>
    <w:rsid w:val="13944C13"/>
    <w:rsid w:val="1419DE58"/>
    <w:rsid w:val="142AE2FA"/>
    <w:rsid w:val="145F6BBF"/>
    <w:rsid w:val="14865878"/>
    <w:rsid w:val="14EDEC1A"/>
    <w:rsid w:val="15C58502"/>
    <w:rsid w:val="168FE42E"/>
    <w:rsid w:val="174EFC41"/>
    <w:rsid w:val="175296D2"/>
    <w:rsid w:val="177593BB"/>
    <w:rsid w:val="17FDFC57"/>
    <w:rsid w:val="1888C7F6"/>
    <w:rsid w:val="18A52C41"/>
    <w:rsid w:val="18B21C0B"/>
    <w:rsid w:val="18C9401E"/>
    <w:rsid w:val="18DF44F7"/>
    <w:rsid w:val="19235172"/>
    <w:rsid w:val="197753D8"/>
    <w:rsid w:val="19A1584D"/>
    <w:rsid w:val="19A76C27"/>
    <w:rsid w:val="19DD5590"/>
    <w:rsid w:val="1A068E32"/>
    <w:rsid w:val="1A684EE1"/>
    <w:rsid w:val="1A7EC577"/>
    <w:rsid w:val="1AE19C8F"/>
    <w:rsid w:val="1B062B9D"/>
    <w:rsid w:val="1B3D28AE"/>
    <w:rsid w:val="1B61FEC7"/>
    <w:rsid w:val="1BD6C6A8"/>
    <w:rsid w:val="1C1C48D7"/>
    <w:rsid w:val="1E4143F6"/>
    <w:rsid w:val="1EAB76EB"/>
    <w:rsid w:val="1EC263EF"/>
    <w:rsid w:val="1ED92719"/>
    <w:rsid w:val="1EDF3FBA"/>
    <w:rsid w:val="1F33B16A"/>
    <w:rsid w:val="1F8C549D"/>
    <w:rsid w:val="1F91B814"/>
    <w:rsid w:val="1FFA21F5"/>
    <w:rsid w:val="2047CAF9"/>
    <w:rsid w:val="2067792A"/>
    <w:rsid w:val="209BC5F6"/>
    <w:rsid w:val="20D17A4C"/>
    <w:rsid w:val="21086960"/>
    <w:rsid w:val="2129A7B0"/>
    <w:rsid w:val="217FA9A8"/>
    <w:rsid w:val="228823A2"/>
    <w:rsid w:val="22DB5DDD"/>
    <w:rsid w:val="2374FE32"/>
    <w:rsid w:val="243AEE66"/>
    <w:rsid w:val="2483050A"/>
    <w:rsid w:val="25334ED9"/>
    <w:rsid w:val="25580780"/>
    <w:rsid w:val="25E0A57E"/>
    <w:rsid w:val="26B26D05"/>
    <w:rsid w:val="2720EFAD"/>
    <w:rsid w:val="273AB5B1"/>
    <w:rsid w:val="27501AAC"/>
    <w:rsid w:val="27B6E9B9"/>
    <w:rsid w:val="2814489B"/>
    <w:rsid w:val="289EB87F"/>
    <w:rsid w:val="29AD4C96"/>
    <w:rsid w:val="29D0AF0E"/>
    <w:rsid w:val="29DC94D6"/>
    <w:rsid w:val="29F9CB69"/>
    <w:rsid w:val="2A0227DC"/>
    <w:rsid w:val="2A1DCF0E"/>
    <w:rsid w:val="2A66DF93"/>
    <w:rsid w:val="2A6B51E9"/>
    <w:rsid w:val="2A747B51"/>
    <w:rsid w:val="2A78CE59"/>
    <w:rsid w:val="2A964A4C"/>
    <w:rsid w:val="2ABD3674"/>
    <w:rsid w:val="2ADD817A"/>
    <w:rsid w:val="2B1106FD"/>
    <w:rsid w:val="2B641195"/>
    <w:rsid w:val="2B6BD3B8"/>
    <w:rsid w:val="2B93D90C"/>
    <w:rsid w:val="2C157113"/>
    <w:rsid w:val="2C43096B"/>
    <w:rsid w:val="2C61EFE6"/>
    <w:rsid w:val="2C703B1C"/>
    <w:rsid w:val="2C83BD09"/>
    <w:rsid w:val="2CEFFEE5"/>
    <w:rsid w:val="2CF70A5F"/>
    <w:rsid w:val="2D08C96A"/>
    <w:rsid w:val="2D272623"/>
    <w:rsid w:val="2D44722C"/>
    <w:rsid w:val="2D75342A"/>
    <w:rsid w:val="2D9B0E6F"/>
    <w:rsid w:val="2E2598AB"/>
    <w:rsid w:val="2E3656E3"/>
    <w:rsid w:val="2EC7CB96"/>
    <w:rsid w:val="2EF3E11A"/>
    <w:rsid w:val="2F67D759"/>
    <w:rsid w:val="2F9D194C"/>
    <w:rsid w:val="2FDDF01F"/>
    <w:rsid w:val="2FEC39D4"/>
    <w:rsid w:val="2FEECE16"/>
    <w:rsid w:val="303C78B5"/>
    <w:rsid w:val="3050B37C"/>
    <w:rsid w:val="30BD4675"/>
    <w:rsid w:val="30E88A97"/>
    <w:rsid w:val="310664CE"/>
    <w:rsid w:val="32196597"/>
    <w:rsid w:val="32498D0D"/>
    <w:rsid w:val="32C53653"/>
    <w:rsid w:val="331AFCBB"/>
    <w:rsid w:val="34375E4A"/>
    <w:rsid w:val="344657E2"/>
    <w:rsid w:val="344A69FB"/>
    <w:rsid w:val="34FE5591"/>
    <w:rsid w:val="3514E523"/>
    <w:rsid w:val="352B528D"/>
    <w:rsid w:val="354EBBDA"/>
    <w:rsid w:val="3684C448"/>
    <w:rsid w:val="36A16B2B"/>
    <w:rsid w:val="36F7B862"/>
    <w:rsid w:val="37A4D089"/>
    <w:rsid w:val="37B546E7"/>
    <w:rsid w:val="37C0E780"/>
    <w:rsid w:val="37CDE60E"/>
    <w:rsid w:val="380A2C95"/>
    <w:rsid w:val="389F8D60"/>
    <w:rsid w:val="38FD60FD"/>
    <w:rsid w:val="3906C827"/>
    <w:rsid w:val="391475BC"/>
    <w:rsid w:val="399576BF"/>
    <w:rsid w:val="39D78A20"/>
    <w:rsid w:val="3A2958BA"/>
    <w:rsid w:val="3A2FE977"/>
    <w:rsid w:val="3A780DBA"/>
    <w:rsid w:val="3AA5E27F"/>
    <w:rsid w:val="3AF54A47"/>
    <w:rsid w:val="3B51CA69"/>
    <w:rsid w:val="3B7E620E"/>
    <w:rsid w:val="3BBE17EC"/>
    <w:rsid w:val="3BC2C031"/>
    <w:rsid w:val="3BE377E9"/>
    <w:rsid w:val="3CCEB629"/>
    <w:rsid w:val="3CD942C6"/>
    <w:rsid w:val="3D1A326F"/>
    <w:rsid w:val="3D25B569"/>
    <w:rsid w:val="3D8AF34D"/>
    <w:rsid w:val="3DB7119C"/>
    <w:rsid w:val="3E083265"/>
    <w:rsid w:val="3E26F6BC"/>
    <w:rsid w:val="3E420AED"/>
    <w:rsid w:val="3E611C00"/>
    <w:rsid w:val="3F03AB9E"/>
    <w:rsid w:val="3F0B4CA3"/>
    <w:rsid w:val="3F7A106B"/>
    <w:rsid w:val="4003B898"/>
    <w:rsid w:val="4012754B"/>
    <w:rsid w:val="404F44B1"/>
    <w:rsid w:val="405DD120"/>
    <w:rsid w:val="40793332"/>
    <w:rsid w:val="40FCB8F5"/>
    <w:rsid w:val="40FCC2B0"/>
    <w:rsid w:val="411E5A61"/>
    <w:rsid w:val="41416975"/>
    <w:rsid w:val="4149E600"/>
    <w:rsid w:val="41DB9BB9"/>
    <w:rsid w:val="42059CFF"/>
    <w:rsid w:val="42150393"/>
    <w:rsid w:val="427C1F59"/>
    <w:rsid w:val="429684E8"/>
    <w:rsid w:val="42AE6480"/>
    <w:rsid w:val="438E3C34"/>
    <w:rsid w:val="43C4807B"/>
    <w:rsid w:val="43CBB392"/>
    <w:rsid w:val="43EDDBFD"/>
    <w:rsid w:val="44A523B1"/>
    <w:rsid w:val="44AEA028"/>
    <w:rsid w:val="44E6A252"/>
    <w:rsid w:val="451FA8D3"/>
    <w:rsid w:val="452BDB50"/>
    <w:rsid w:val="4530C74E"/>
    <w:rsid w:val="45690C53"/>
    <w:rsid w:val="45D8F233"/>
    <w:rsid w:val="4621E365"/>
    <w:rsid w:val="4638DD09"/>
    <w:rsid w:val="46631C5A"/>
    <w:rsid w:val="46ABAD2F"/>
    <w:rsid w:val="4749D6A5"/>
    <w:rsid w:val="476EC6D0"/>
    <w:rsid w:val="48A953B3"/>
    <w:rsid w:val="48BCF6D5"/>
    <w:rsid w:val="49302E83"/>
    <w:rsid w:val="49308F40"/>
    <w:rsid w:val="496E4365"/>
    <w:rsid w:val="4A2944E4"/>
    <w:rsid w:val="4A476A0A"/>
    <w:rsid w:val="4A529680"/>
    <w:rsid w:val="4AE390F5"/>
    <w:rsid w:val="4B2077E6"/>
    <w:rsid w:val="4B229A0D"/>
    <w:rsid w:val="4BBFAD52"/>
    <w:rsid w:val="4BE33A6B"/>
    <w:rsid w:val="4C27026A"/>
    <w:rsid w:val="4C273429"/>
    <w:rsid w:val="4C29CA02"/>
    <w:rsid w:val="4D596D7B"/>
    <w:rsid w:val="4D6C6A27"/>
    <w:rsid w:val="4D6D0992"/>
    <w:rsid w:val="4E1F0376"/>
    <w:rsid w:val="4E24192C"/>
    <w:rsid w:val="4E8F0E57"/>
    <w:rsid w:val="4ED12CA8"/>
    <w:rsid w:val="4EF297D1"/>
    <w:rsid w:val="4FBCEF92"/>
    <w:rsid w:val="4FE27084"/>
    <w:rsid w:val="4FFA9772"/>
    <w:rsid w:val="5001E681"/>
    <w:rsid w:val="50268C78"/>
    <w:rsid w:val="50C0C50B"/>
    <w:rsid w:val="50EC2857"/>
    <w:rsid w:val="50FC670F"/>
    <w:rsid w:val="50FE57D7"/>
    <w:rsid w:val="510EF814"/>
    <w:rsid w:val="5166A0CB"/>
    <w:rsid w:val="518319EF"/>
    <w:rsid w:val="5229DD77"/>
    <w:rsid w:val="52406314"/>
    <w:rsid w:val="5255F581"/>
    <w:rsid w:val="52CB140F"/>
    <w:rsid w:val="52D74854"/>
    <w:rsid w:val="52D85D6F"/>
    <w:rsid w:val="5395E027"/>
    <w:rsid w:val="53E6A6C5"/>
    <w:rsid w:val="53E9F6B8"/>
    <w:rsid w:val="5476822F"/>
    <w:rsid w:val="54B44990"/>
    <w:rsid w:val="550CD83B"/>
    <w:rsid w:val="55251817"/>
    <w:rsid w:val="55606A27"/>
    <w:rsid w:val="558A1CB1"/>
    <w:rsid w:val="56584253"/>
    <w:rsid w:val="5675FCB6"/>
    <w:rsid w:val="567B1C0B"/>
    <w:rsid w:val="56A47E7B"/>
    <w:rsid w:val="570598F8"/>
    <w:rsid w:val="571DD8D4"/>
    <w:rsid w:val="57569522"/>
    <w:rsid w:val="575AEEBE"/>
    <w:rsid w:val="57A06EE2"/>
    <w:rsid w:val="57E20276"/>
    <w:rsid w:val="57E93D9D"/>
    <w:rsid w:val="589073DB"/>
    <w:rsid w:val="58C1BD73"/>
    <w:rsid w:val="599B0DCF"/>
    <w:rsid w:val="59A09D3B"/>
    <w:rsid w:val="5A4D7DC9"/>
    <w:rsid w:val="5AD0F629"/>
    <w:rsid w:val="5B244B70"/>
    <w:rsid w:val="5B4AA182"/>
    <w:rsid w:val="5BB60D74"/>
    <w:rsid w:val="5BDC9AAF"/>
    <w:rsid w:val="5C0F4CC2"/>
    <w:rsid w:val="5C536A5E"/>
    <w:rsid w:val="5CF60516"/>
    <w:rsid w:val="5D047110"/>
    <w:rsid w:val="5D19DF24"/>
    <w:rsid w:val="5D2598F4"/>
    <w:rsid w:val="5D554936"/>
    <w:rsid w:val="5D8C4574"/>
    <w:rsid w:val="5EA12236"/>
    <w:rsid w:val="5EFBDCBB"/>
    <w:rsid w:val="5F1001F9"/>
    <w:rsid w:val="5F4480E4"/>
    <w:rsid w:val="5FD8E5AD"/>
    <w:rsid w:val="600C9B91"/>
    <w:rsid w:val="60AF5163"/>
    <w:rsid w:val="613EE406"/>
    <w:rsid w:val="618E597B"/>
    <w:rsid w:val="61B613FD"/>
    <w:rsid w:val="61EB63AC"/>
    <w:rsid w:val="620B88A5"/>
    <w:rsid w:val="623EDAF6"/>
    <w:rsid w:val="624DFEAC"/>
    <w:rsid w:val="62933F5B"/>
    <w:rsid w:val="62DB957B"/>
    <w:rsid w:val="6324600D"/>
    <w:rsid w:val="632E74E8"/>
    <w:rsid w:val="63C8C482"/>
    <w:rsid w:val="63CE7374"/>
    <w:rsid w:val="6445CF02"/>
    <w:rsid w:val="6454A252"/>
    <w:rsid w:val="6496ED19"/>
    <w:rsid w:val="65165DBB"/>
    <w:rsid w:val="653195BA"/>
    <w:rsid w:val="65432967"/>
    <w:rsid w:val="6578FB9E"/>
    <w:rsid w:val="65BA1018"/>
    <w:rsid w:val="6661B2B4"/>
    <w:rsid w:val="668FADD6"/>
    <w:rsid w:val="66A25249"/>
    <w:rsid w:val="66BEA310"/>
    <w:rsid w:val="66C99011"/>
    <w:rsid w:val="670FD644"/>
    <w:rsid w:val="6723DFE2"/>
    <w:rsid w:val="6846D16D"/>
    <w:rsid w:val="686D404A"/>
    <w:rsid w:val="68C047BB"/>
    <w:rsid w:val="68CB50DC"/>
    <w:rsid w:val="68D0B944"/>
    <w:rsid w:val="6909016D"/>
    <w:rsid w:val="6999E9DC"/>
    <w:rsid w:val="6A5DBE09"/>
    <w:rsid w:val="6A61EE0C"/>
    <w:rsid w:val="6A822532"/>
    <w:rsid w:val="6AB460D8"/>
    <w:rsid w:val="6ACB7AFF"/>
    <w:rsid w:val="6ADF8FCF"/>
    <w:rsid w:val="6C79B6FF"/>
    <w:rsid w:val="6D09EA8F"/>
    <w:rsid w:val="6D2F5B8F"/>
    <w:rsid w:val="6DD0EFE0"/>
    <w:rsid w:val="6E0F102E"/>
    <w:rsid w:val="6E21D946"/>
    <w:rsid w:val="6E48E4C4"/>
    <w:rsid w:val="6EAFA0F2"/>
    <w:rsid w:val="6EE1ADE0"/>
    <w:rsid w:val="6EE60467"/>
    <w:rsid w:val="6F59F090"/>
    <w:rsid w:val="6F87627D"/>
    <w:rsid w:val="702CA433"/>
    <w:rsid w:val="70EFE2F9"/>
    <w:rsid w:val="70F875E6"/>
    <w:rsid w:val="70FC89AC"/>
    <w:rsid w:val="714AAC8D"/>
    <w:rsid w:val="71E85F19"/>
    <w:rsid w:val="72088412"/>
    <w:rsid w:val="7230E6D2"/>
    <w:rsid w:val="72B84069"/>
    <w:rsid w:val="72B9BBAB"/>
    <w:rsid w:val="72BD933B"/>
    <w:rsid w:val="72EEFD6E"/>
    <w:rsid w:val="7300922F"/>
    <w:rsid w:val="735149DB"/>
    <w:rsid w:val="73523AC3"/>
    <w:rsid w:val="737080F3"/>
    <w:rsid w:val="73ACB677"/>
    <w:rsid w:val="73D1566E"/>
    <w:rsid w:val="73E45B8A"/>
    <w:rsid w:val="73F1E567"/>
    <w:rsid w:val="7424FCCE"/>
    <w:rsid w:val="754C013E"/>
    <w:rsid w:val="75A2035D"/>
    <w:rsid w:val="75FD75F4"/>
    <w:rsid w:val="7679D49A"/>
    <w:rsid w:val="767A9449"/>
    <w:rsid w:val="7730ECED"/>
    <w:rsid w:val="77C5C634"/>
    <w:rsid w:val="7813A6DF"/>
    <w:rsid w:val="78420765"/>
    <w:rsid w:val="786C649A"/>
    <w:rsid w:val="78B39E7F"/>
    <w:rsid w:val="78D4CEA8"/>
    <w:rsid w:val="78F04C1D"/>
    <w:rsid w:val="7922904D"/>
    <w:rsid w:val="792F031E"/>
    <w:rsid w:val="79A45433"/>
    <w:rsid w:val="79DEC012"/>
    <w:rsid w:val="79DF7129"/>
    <w:rsid w:val="79FBDC27"/>
    <w:rsid w:val="7A5B1C9C"/>
    <w:rsid w:val="7A636A1F"/>
    <w:rsid w:val="7A757480"/>
    <w:rsid w:val="7A984D9F"/>
    <w:rsid w:val="7A9CFB84"/>
    <w:rsid w:val="7ACF6D55"/>
    <w:rsid w:val="7AEB4764"/>
    <w:rsid w:val="7B0B1790"/>
    <w:rsid w:val="7B10038E"/>
    <w:rsid w:val="7B5C73A1"/>
    <w:rsid w:val="7C0BC7E6"/>
    <w:rsid w:val="7C2B69E7"/>
    <w:rsid w:val="7C830452"/>
    <w:rsid w:val="7CB2F2CF"/>
    <w:rsid w:val="7CBCDA29"/>
    <w:rsid w:val="7CEE12FE"/>
    <w:rsid w:val="7D2AE001"/>
    <w:rsid w:val="7D545245"/>
    <w:rsid w:val="7D6CC182"/>
    <w:rsid w:val="7DA8268F"/>
    <w:rsid w:val="7DCF55FE"/>
    <w:rsid w:val="7DD323BB"/>
    <w:rsid w:val="7DDCA5D0"/>
    <w:rsid w:val="7E538820"/>
    <w:rsid w:val="7E541AC3"/>
    <w:rsid w:val="7E703D72"/>
    <w:rsid w:val="7EB0999C"/>
    <w:rsid w:val="7F034CA4"/>
    <w:rsid w:val="7F468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D49A"/>
  <w15:chartTrackingRefBased/>
  <w15:docId w15:val="{916181C6-F22E-4488-8B18-DFADC4C6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3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B2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9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9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6983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u.edu/policies/index.s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niu.edu/policies/submit/template.s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u.edu/policies/policy/index.s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duct@niu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u.edu/policies/submit/template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ADC52EAFF7D4E83B57DB5AED27F1B" ma:contentTypeVersion="6" ma:contentTypeDescription="Create a new document." ma:contentTypeScope="" ma:versionID="4bcd05dc871d97915372ac833472ac0f">
  <xsd:schema xmlns:xsd="http://www.w3.org/2001/XMLSchema" xmlns:xs="http://www.w3.org/2001/XMLSchema" xmlns:p="http://schemas.microsoft.com/office/2006/metadata/properties" xmlns:ns2="6f404e1d-20d4-4c17-aa82-eb50c7dab1d5" xmlns:ns3="a485bcd9-13f9-471e-9de1-ab76a20e6b16" targetNamespace="http://schemas.microsoft.com/office/2006/metadata/properties" ma:root="true" ma:fieldsID="34dec9b19c0919a3e4918d9ce3eb76e6" ns2:_="" ns3:_="">
    <xsd:import namespace="6f404e1d-20d4-4c17-aa82-eb50c7dab1d5"/>
    <xsd:import namespace="a485bcd9-13f9-471e-9de1-ab76a20e6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04e1d-20d4-4c17-aa82-eb50c7da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bcd9-13f9-471e-9de1-ab76a20e6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85bcd9-13f9-471e-9de1-ab76a20e6b16">
      <UserInfo>
        <DisplayName>Sata Prescott</DisplayName>
        <AccountId>16</AccountId>
        <AccountType/>
      </UserInfo>
      <UserInfo>
        <DisplayName>Alissa Droog</DisplayName>
        <AccountId>34</AccountId>
        <AccountType/>
      </UserInfo>
      <UserInfo>
        <DisplayName>Michele Hunt</DisplayName>
        <AccountId>33</AccountId>
        <AccountType/>
      </UserInfo>
      <UserInfo>
        <DisplayName>Sarah McHone-Chase</DisplayName>
        <AccountId>18</AccountId>
        <AccountType/>
      </UserInfo>
      <UserInfo>
        <DisplayName>Gwen Gregory</DisplayName>
        <AccountId>17</AccountId>
        <AccountType/>
      </UserInfo>
      <UserInfo>
        <DisplayName>Kimberly Shotick</DisplayName>
        <AccountId>19</AccountId>
        <AccountType/>
      </UserInfo>
      <UserInfo>
        <DisplayName>Matthew Short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C75137-C32A-4596-8C82-F446C2885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4341E-DD1F-4292-BD08-2F6634B08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04e1d-20d4-4c17-aa82-eb50c7dab1d5"/>
    <ds:schemaRef ds:uri="a485bcd9-13f9-471e-9de1-ab76a20e6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124DE-BAEE-4B83-83A0-405ABC61CA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F8453-E60A-4EAE-8050-46F8C3ACD655}">
  <ds:schemaRefs>
    <ds:schemaRef ds:uri="http://schemas.microsoft.com/office/2006/metadata/properties"/>
    <ds:schemaRef ds:uri="http://schemas.microsoft.com/office/infopath/2007/PartnerControls"/>
    <ds:schemaRef ds:uri="a485bcd9-13f9-471e-9de1-ab76a20e6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Shotick</dc:creator>
  <cp:keywords/>
  <dc:description/>
  <cp:lastModifiedBy>Kimberly Shotick</cp:lastModifiedBy>
  <cp:revision>4</cp:revision>
  <dcterms:created xsi:type="dcterms:W3CDTF">2022-09-28T20:05:00Z</dcterms:created>
  <dcterms:modified xsi:type="dcterms:W3CDTF">2022-09-28T20:07:00Z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0x0101008B5ADC52EAFF7D4E83B57DB5AED27F1B</vt:lpwstr>
  </property>
</Properties>
</file>