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435E" w14:textId="7D8D777F" w:rsidR="00F60107" w:rsidRDefault="006C64FB" w:rsidP="00965B47">
      <w:pPr>
        <w:textAlignment w:val="baseline"/>
        <w:rPr>
          <w:rFonts w:ascii="Calibri" w:eastAsia="Times New Roman" w:hAnsi="Calibri" w:cs="Calibri"/>
        </w:rPr>
      </w:pPr>
      <w:r>
        <w:rPr>
          <w:rFonts w:ascii="Calibri" w:eastAsia="Times New Roman" w:hAnsi="Calibri" w:cs="Calibri"/>
        </w:rPr>
        <w:t>Libraries are facing unprecedented uncertainty</w:t>
      </w:r>
      <w:r w:rsidR="00C61A16">
        <w:rPr>
          <w:rFonts w:ascii="Calibri" w:eastAsia="Times New Roman" w:hAnsi="Calibri" w:cs="Calibri"/>
        </w:rPr>
        <w:t>,</w:t>
      </w:r>
      <w:r>
        <w:rPr>
          <w:rFonts w:ascii="Calibri" w:eastAsia="Times New Roman" w:hAnsi="Calibri" w:cs="Calibri"/>
        </w:rPr>
        <w:t xml:space="preserve"> making planning for the future challenging.  This tool provides a framework for</w:t>
      </w:r>
      <w:r w:rsidR="00F60107">
        <w:rPr>
          <w:rFonts w:ascii="Calibri" w:eastAsia="Times New Roman" w:hAnsi="Calibri" w:cs="Calibri"/>
        </w:rPr>
        <w:t xml:space="preserve"> moving forward using scenario planning.  </w:t>
      </w:r>
      <w:r>
        <w:rPr>
          <w:rFonts w:ascii="Calibri" w:eastAsia="Times New Roman" w:hAnsi="Calibri" w:cs="Calibri"/>
        </w:rPr>
        <w:t xml:space="preserve"> </w:t>
      </w:r>
      <w:r w:rsidR="00F60107">
        <w:rPr>
          <w:rFonts w:ascii="Calibri" w:eastAsia="Times New Roman" w:hAnsi="Calibri" w:cs="Calibri"/>
        </w:rPr>
        <w:t xml:space="preserve">Taking guidance from </w:t>
      </w:r>
      <w:hyperlink r:id="rId7" w:history="1">
        <w:r w:rsidR="00F60107" w:rsidRPr="00866CCC">
          <w:rPr>
            <w:rStyle w:val="Hyperlink"/>
            <w:rFonts w:ascii="Calibri" w:eastAsia="Times New Roman" w:hAnsi="Calibri" w:cs="Calibri"/>
          </w:rPr>
          <w:t>this McKinsey</w:t>
        </w:r>
        <w:r w:rsidR="00866CCC">
          <w:rPr>
            <w:rStyle w:val="Hyperlink"/>
            <w:rFonts w:ascii="Calibri" w:eastAsia="Times New Roman" w:hAnsi="Calibri" w:cs="Calibri"/>
          </w:rPr>
          <w:t xml:space="preserve"> &amp; Company</w:t>
        </w:r>
        <w:r w:rsidR="00F60107" w:rsidRPr="00866CCC">
          <w:rPr>
            <w:rStyle w:val="Hyperlink"/>
            <w:rFonts w:ascii="Calibri" w:eastAsia="Times New Roman" w:hAnsi="Calibri" w:cs="Calibri"/>
          </w:rPr>
          <w:t xml:space="preserve"> article</w:t>
        </w:r>
      </w:hyperlink>
      <w:r w:rsidR="00F60107">
        <w:rPr>
          <w:rFonts w:ascii="Calibri" w:eastAsia="Times New Roman" w:hAnsi="Calibri" w:cs="Calibri"/>
        </w:rPr>
        <w:t>, confronting uncertainty means:</w:t>
      </w:r>
    </w:p>
    <w:p w14:paraId="641F0875" w14:textId="08BCF343" w:rsidR="00F60107" w:rsidRPr="00386D97" w:rsidRDefault="00F60107" w:rsidP="00866CCC">
      <w:pPr>
        <w:pStyle w:val="ListParagraph"/>
        <w:numPr>
          <w:ilvl w:val="0"/>
          <w:numId w:val="7"/>
        </w:numPr>
        <w:textAlignment w:val="baseline"/>
        <w:rPr>
          <w:rFonts w:ascii="Calibri" w:eastAsia="Times New Roman" w:hAnsi="Calibri" w:cs="Calibri"/>
          <w:color w:val="000000" w:themeColor="text1"/>
        </w:rPr>
      </w:pPr>
      <w:r w:rsidRPr="00386D97">
        <w:rPr>
          <w:rFonts w:ascii="Calibri" w:eastAsia="Times New Roman" w:hAnsi="Calibri" w:cs="Calibri"/>
          <w:color w:val="000000" w:themeColor="text1"/>
        </w:rPr>
        <w:t>Gaining a realistic view of the</w:t>
      </w:r>
      <w:r w:rsidR="00A02E36" w:rsidRPr="00386D97">
        <w:rPr>
          <w:rFonts w:ascii="Calibri" w:eastAsia="Times New Roman" w:hAnsi="Calibri" w:cs="Calibri"/>
          <w:color w:val="000000" w:themeColor="text1"/>
        </w:rPr>
        <w:t xml:space="preserve"> </w:t>
      </w:r>
      <w:r w:rsidR="00A02E36" w:rsidRPr="00386D97">
        <w:rPr>
          <w:rFonts w:ascii="Calibri" w:eastAsia="Times New Roman" w:hAnsi="Calibri" w:cs="Calibri"/>
          <w:i/>
          <w:iCs/>
          <w:color w:val="000000" w:themeColor="text1"/>
        </w:rPr>
        <w:t>current state</w:t>
      </w:r>
      <w:r w:rsidRPr="00386D97">
        <w:rPr>
          <w:rFonts w:ascii="Calibri" w:eastAsia="Times New Roman" w:hAnsi="Calibri" w:cs="Calibri"/>
          <w:color w:val="000000" w:themeColor="text1"/>
        </w:rPr>
        <w:t>.</w:t>
      </w:r>
    </w:p>
    <w:p w14:paraId="207262F8" w14:textId="6DFD9623" w:rsidR="00F60107" w:rsidRPr="00386D97" w:rsidRDefault="00F60107" w:rsidP="00866CCC">
      <w:pPr>
        <w:pStyle w:val="ListParagraph"/>
        <w:numPr>
          <w:ilvl w:val="0"/>
          <w:numId w:val="7"/>
        </w:numPr>
        <w:textAlignment w:val="baseline"/>
        <w:rPr>
          <w:rFonts w:ascii="Calibri" w:eastAsia="Times New Roman" w:hAnsi="Calibri" w:cs="Calibri"/>
          <w:color w:val="000000" w:themeColor="text1"/>
        </w:rPr>
      </w:pPr>
      <w:r w:rsidRPr="00386D97">
        <w:rPr>
          <w:rFonts w:ascii="Calibri" w:eastAsia="Times New Roman" w:hAnsi="Calibri" w:cs="Calibri"/>
          <w:color w:val="000000" w:themeColor="text1"/>
        </w:rPr>
        <w:t xml:space="preserve">Developing </w:t>
      </w:r>
      <w:r w:rsidRPr="00386D97">
        <w:rPr>
          <w:rFonts w:ascii="Calibri" w:eastAsia="Times New Roman" w:hAnsi="Calibri" w:cs="Calibri"/>
          <w:i/>
          <w:iCs/>
          <w:color w:val="000000" w:themeColor="text1"/>
        </w:rPr>
        <w:t>multiple versions</w:t>
      </w:r>
      <w:r w:rsidRPr="00386D97">
        <w:rPr>
          <w:rFonts w:ascii="Calibri" w:eastAsia="Times New Roman" w:hAnsi="Calibri" w:cs="Calibri"/>
          <w:color w:val="000000" w:themeColor="text1"/>
        </w:rPr>
        <w:t xml:space="preserve"> of the future using scenarios.</w:t>
      </w:r>
    </w:p>
    <w:p w14:paraId="6762395F" w14:textId="61D1BD18" w:rsidR="00F60107" w:rsidRPr="00386D97" w:rsidRDefault="00F60107" w:rsidP="00866CCC">
      <w:pPr>
        <w:pStyle w:val="ListParagraph"/>
        <w:numPr>
          <w:ilvl w:val="0"/>
          <w:numId w:val="7"/>
        </w:numPr>
        <w:textAlignment w:val="baseline"/>
        <w:rPr>
          <w:rFonts w:ascii="Calibri" w:eastAsia="Times New Roman" w:hAnsi="Calibri" w:cs="Calibri"/>
          <w:color w:val="000000" w:themeColor="text1"/>
        </w:rPr>
      </w:pPr>
      <w:r w:rsidRPr="00386D97">
        <w:rPr>
          <w:rFonts w:ascii="Calibri" w:eastAsia="Times New Roman" w:hAnsi="Calibri" w:cs="Calibri"/>
          <w:color w:val="000000" w:themeColor="text1"/>
        </w:rPr>
        <w:t xml:space="preserve">Anchoring on a </w:t>
      </w:r>
      <w:r w:rsidRPr="00386D97">
        <w:rPr>
          <w:rFonts w:ascii="Calibri" w:eastAsia="Times New Roman" w:hAnsi="Calibri" w:cs="Calibri"/>
          <w:i/>
          <w:iCs/>
          <w:color w:val="000000" w:themeColor="text1"/>
        </w:rPr>
        <w:t>broad direction</w:t>
      </w:r>
      <w:r w:rsidRPr="00386D97">
        <w:rPr>
          <w:rFonts w:ascii="Calibri" w:eastAsia="Times New Roman" w:hAnsi="Calibri" w:cs="Calibri"/>
          <w:color w:val="000000" w:themeColor="text1"/>
        </w:rPr>
        <w:t xml:space="preserve"> of travel.  </w:t>
      </w:r>
    </w:p>
    <w:p w14:paraId="37270D02" w14:textId="436FB8E7" w:rsidR="00D77D2D" w:rsidRPr="00386D97" w:rsidRDefault="00D77D2D" w:rsidP="00866CCC">
      <w:pPr>
        <w:pStyle w:val="ListParagraph"/>
        <w:numPr>
          <w:ilvl w:val="0"/>
          <w:numId w:val="7"/>
        </w:numPr>
        <w:textAlignment w:val="baseline"/>
        <w:rPr>
          <w:rFonts w:ascii="Calibri" w:eastAsia="Times New Roman" w:hAnsi="Calibri" w:cs="Calibri"/>
          <w:color w:val="000000" w:themeColor="text1"/>
        </w:rPr>
      </w:pPr>
      <w:r w:rsidRPr="00386D97">
        <w:rPr>
          <w:rFonts w:ascii="Calibri" w:eastAsia="Times New Roman" w:hAnsi="Calibri" w:cs="Calibri"/>
          <w:color w:val="000000" w:themeColor="text1"/>
        </w:rPr>
        <w:t>Use the scenarios</w:t>
      </w:r>
      <w:r w:rsidR="00866CCC" w:rsidRPr="00386D97">
        <w:rPr>
          <w:rFonts w:ascii="Calibri" w:eastAsia="Times New Roman" w:hAnsi="Calibri" w:cs="Calibri"/>
          <w:color w:val="000000" w:themeColor="text1"/>
        </w:rPr>
        <w:t xml:space="preserve"> to confidently</w:t>
      </w:r>
      <w:r w:rsidRPr="00386D97">
        <w:rPr>
          <w:rFonts w:ascii="Calibri" w:eastAsia="Times New Roman" w:hAnsi="Calibri" w:cs="Calibri"/>
          <w:color w:val="000000" w:themeColor="text1"/>
        </w:rPr>
        <w:t xml:space="preserve"> develop </w:t>
      </w:r>
      <w:r w:rsidRPr="00386D97">
        <w:rPr>
          <w:rFonts w:ascii="Calibri" w:eastAsia="Times New Roman" w:hAnsi="Calibri" w:cs="Calibri"/>
          <w:i/>
          <w:iCs/>
          <w:color w:val="000000" w:themeColor="text1"/>
        </w:rPr>
        <w:t>strategic moves</w:t>
      </w:r>
      <w:r w:rsidR="00866CCC" w:rsidRPr="00386D97">
        <w:rPr>
          <w:rFonts w:ascii="Calibri" w:eastAsia="Times New Roman" w:hAnsi="Calibri" w:cs="Calibri"/>
          <w:color w:val="000000" w:themeColor="text1"/>
        </w:rPr>
        <w:t>.</w:t>
      </w:r>
    </w:p>
    <w:p w14:paraId="48505AA2" w14:textId="2E5DAC73" w:rsidR="00866CCC" w:rsidRPr="00386D97" w:rsidRDefault="00866CCC" w:rsidP="00866CCC">
      <w:pPr>
        <w:pStyle w:val="ListParagraph"/>
        <w:numPr>
          <w:ilvl w:val="0"/>
          <w:numId w:val="7"/>
        </w:numPr>
        <w:textAlignment w:val="baseline"/>
        <w:rPr>
          <w:rFonts w:ascii="Calibri" w:eastAsia="Times New Roman" w:hAnsi="Calibri" w:cs="Calibri"/>
          <w:color w:val="000000" w:themeColor="text1"/>
        </w:rPr>
      </w:pPr>
      <w:r w:rsidRPr="00386D97">
        <w:rPr>
          <w:rFonts w:ascii="Calibri" w:eastAsia="Times New Roman" w:hAnsi="Calibri" w:cs="Calibri"/>
          <w:color w:val="000000" w:themeColor="text1"/>
        </w:rPr>
        <w:t xml:space="preserve">Determine what will inform </w:t>
      </w:r>
      <w:r w:rsidRPr="00386D97">
        <w:rPr>
          <w:rFonts w:ascii="Calibri" w:eastAsia="Times New Roman" w:hAnsi="Calibri" w:cs="Calibri"/>
          <w:i/>
          <w:iCs/>
          <w:color w:val="000000" w:themeColor="text1"/>
        </w:rPr>
        <w:t>trigger points</w:t>
      </w:r>
      <w:r w:rsidRPr="00386D97">
        <w:rPr>
          <w:rFonts w:ascii="Calibri" w:eastAsia="Times New Roman" w:hAnsi="Calibri" w:cs="Calibri"/>
          <w:color w:val="000000" w:themeColor="text1"/>
        </w:rPr>
        <w:t xml:space="preserve"> for change.</w:t>
      </w:r>
    </w:p>
    <w:p w14:paraId="293588E1" w14:textId="40842338" w:rsidR="00F60107" w:rsidRPr="00BD6EF6" w:rsidRDefault="00F60107" w:rsidP="00965B47">
      <w:pPr>
        <w:textAlignment w:val="baseline"/>
        <w:rPr>
          <w:rFonts w:ascii="Calibri" w:eastAsia="Times New Roman" w:hAnsi="Calibri" w:cs="Calibri"/>
          <w:sz w:val="10"/>
          <w:szCs w:val="10"/>
        </w:rPr>
      </w:pPr>
    </w:p>
    <w:p w14:paraId="2847E6B9" w14:textId="4ED45DFA" w:rsidR="00866CCC" w:rsidRDefault="00532DE6" w:rsidP="00965B47">
      <w:pPr>
        <w:textAlignment w:val="baseline"/>
        <w:rPr>
          <w:rFonts w:ascii="Calibri" w:eastAsia="Times New Roman" w:hAnsi="Calibri" w:cs="Calibri"/>
        </w:rPr>
      </w:pPr>
      <w:r w:rsidRPr="00386D97">
        <w:rPr>
          <w:rFonts w:ascii="Calibri" w:eastAsia="Times New Roman" w:hAnsi="Calibri" w:cs="Calibri"/>
          <w:color w:val="000000" w:themeColor="text1"/>
        </w:rPr>
        <w:t xml:space="preserve">Never done scenario planning before?  </w:t>
      </w:r>
      <w:hyperlink r:id="rId8" w:anchor=".XpXcSAisfCU.twitter" w:history="1">
        <w:r w:rsidR="00701EB4" w:rsidRPr="00532DE6">
          <w:rPr>
            <w:rStyle w:val="Hyperlink"/>
            <w:rFonts w:ascii="Calibri" w:eastAsia="Times New Roman" w:hAnsi="Calibri" w:cs="Calibri"/>
          </w:rPr>
          <w:t>This Inside Higher Ed article</w:t>
        </w:r>
      </w:hyperlink>
      <w:r w:rsidR="00701EB4">
        <w:rPr>
          <w:rFonts w:ascii="Calibri" w:eastAsia="Times New Roman" w:hAnsi="Calibri" w:cs="Calibri"/>
        </w:rPr>
        <w:t xml:space="preserve"> </w:t>
      </w:r>
      <w:r w:rsidR="00701EB4" w:rsidRPr="00386D97">
        <w:rPr>
          <w:rFonts w:ascii="Calibri" w:eastAsia="Times New Roman" w:hAnsi="Calibri" w:cs="Calibri"/>
          <w:color w:val="000000" w:themeColor="text1"/>
        </w:rPr>
        <w:t xml:space="preserve">has scenario planning </w:t>
      </w:r>
      <w:r w:rsidR="00386D97">
        <w:rPr>
          <w:rFonts w:ascii="Calibri" w:eastAsia="Times New Roman" w:hAnsi="Calibri" w:cs="Calibri"/>
          <w:color w:val="000000" w:themeColor="text1"/>
        </w:rPr>
        <w:t>examples</w:t>
      </w:r>
      <w:r w:rsidR="00701EB4" w:rsidRPr="00386D97">
        <w:rPr>
          <w:rFonts w:ascii="Calibri" w:eastAsia="Times New Roman" w:hAnsi="Calibri" w:cs="Calibri"/>
          <w:color w:val="000000" w:themeColor="text1"/>
        </w:rPr>
        <w:t xml:space="preserve"> and the below table</w:t>
      </w:r>
      <w:r w:rsidR="00A83247">
        <w:rPr>
          <w:rFonts w:ascii="Calibri" w:eastAsia="Times New Roman" w:hAnsi="Calibri" w:cs="Calibri"/>
          <w:color w:val="000000" w:themeColor="text1"/>
        </w:rPr>
        <w:t xml:space="preserve"> is prepopulated with</w:t>
      </w:r>
      <w:r w:rsidR="00701EB4" w:rsidRPr="00386D97">
        <w:rPr>
          <w:rFonts w:ascii="Calibri" w:eastAsia="Times New Roman" w:hAnsi="Calibri" w:cs="Calibri"/>
          <w:color w:val="000000" w:themeColor="text1"/>
        </w:rPr>
        <w:t xml:space="preserve"> what might fit in these boxes.  </w:t>
      </w:r>
      <w:r w:rsidRPr="00386D97">
        <w:rPr>
          <w:rFonts w:ascii="Calibri" w:eastAsia="Times New Roman" w:hAnsi="Calibri" w:cs="Calibri"/>
          <w:color w:val="000000" w:themeColor="text1"/>
        </w:rPr>
        <w:t xml:space="preserve">There are no wrong answers!  </w:t>
      </w:r>
      <w:r w:rsidR="001D07D6">
        <w:rPr>
          <w:rFonts w:ascii="Calibri" w:eastAsia="Times New Roman" w:hAnsi="Calibri" w:cs="Calibri"/>
          <w:color w:val="000000" w:themeColor="text1"/>
        </w:rPr>
        <w:t>Use t</w:t>
      </w:r>
      <w:r w:rsidRPr="00386D97">
        <w:rPr>
          <w:rFonts w:ascii="Calibri" w:eastAsia="Times New Roman" w:hAnsi="Calibri" w:cs="Calibri"/>
          <w:color w:val="000000" w:themeColor="text1"/>
        </w:rPr>
        <w:t xml:space="preserve">he tool for </w:t>
      </w:r>
      <w:r w:rsidR="009D600B">
        <w:rPr>
          <w:rFonts w:ascii="Calibri" w:eastAsia="Times New Roman" w:hAnsi="Calibri" w:cs="Calibri"/>
          <w:color w:val="000000" w:themeColor="text1"/>
        </w:rPr>
        <w:t xml:space="preserve">high-level </w:t>
      </w:r>
      <w:r w:rsidRPr="00386D97">
        <w:rPr>
          <w:rFonts w:ascii="Calibri" w:eastAsia="Times New Roman" w:hAnsi="Calibri" w:cs="Calibri"/>
          <w:color w:val="000000" w:themeColor="text1"/>
        </w:rPr>
        <w:t>discussion and brainstorming, so add questions and modify as needed.  Revisit these questions as the unknowns become known</w:t>
      </w:r>
      <w:r w:rsidR="00521F7F">
        <w:rPr>
          <w:rFonts w:ascii="Calibri" w:eastAsia="Times New Roman" w:hAnsi="Calibri" w:cs="Calibri"/>
          <w:color w:val="000000" w:themeColor="text1"/>
        </w:rPr>
        <w:t>, revise, and refine</w:t>
      </w:r>
      <w:r w:rsidRPr="00386D97">
        <w:rPr>
          <w:rFonts w:ascii="Calibri" w:eastAsia="Times New Roman" w:hAnsi="Calibri" w:cs="Calibri"/>
          <w:color w:val="000000" w:themeColor="text1"/>
        </w:rPr>
        <w:t xml:space="preserve">. </w:t>
      </w:r>
      <w:r w:rsidR="007A4EBF" w:rsidRPr="00386D97">
        <w:rPr>
          <w:rFonts w:ascii="Calibri" w:eastAsia="Times New Roman" w:hAnsi="Calibri" w:cs="Calibri"/>
          <w:color w:val="000000" w:themeColor="text1"/>
        </w:rPr>
        <w:t>After a robust discussion with your team, use the responses in the table to create action plans and stakeholder communication.</w:t>
      </w:r>
      <w:r w:rsidR="003F05E1">
        <w:rPr>
          <w:rFonts w:ascii="Calibri" w:eastAsia="Times New Roman" w:hAnsi="Calibri" w:cs="Calibri"/>
          <w:color w:val="000000" w:themeColor="text1"/>
        </w:rPr>
        <w:t xml:space="preserve"> Want to talk about how to facilitate a meeting using this tool?  Contact me at </w:t>
      </w:r>
      <w:hyperlink r:id="rId9" w:history="1">
        <w:r w:rsidR="003F05E1" w:rsidRPr="002A677F">
          <w:rPr>
            <w:rStyle w:val="Hyperlink"/>
            <w:rFonts w:ascii="Calibri" w:eastAsia="Times New Roman" w:hAnsi="Calibri" w:cs="Calibri"/>
          </w:rPr>
          <w:t>amanda@standerferconsulting.com</w:t>
        </w:r>
      </w:hyperlink>
      <w:r w:rsidR="003F05E1">
        <w:rPr>
          <w:rFonts w:ascii="Calibri" w:eastAsia="Times New Roman" w:hAnsi="Calibri" w:cs="Calibri"/>
          <w:color w:val="000000" w:themeColor="text1"/>
        </w:rPr>
        <w:t xml:space="preserve">.  </w:t>
      </w:r>
    </w:p>
    <w:p w14:paraId="6E9AA114" w14:textId="77777777" w:rsidR="009D600B" w:rsidRDefault="009D600B" w:rsidP="00965B47">
      <w:pPr>
        <w:textAlignment w:val="baseline"/>
        <w:rPr>
          <w:rFonts w:ascii="Calibri" w:eastAsia="Times New Roman" w:hAnsi="Calibri" w:cs="Calibri"/>
        </w:rPr>
      </w:pPr>
    </w:p>
    <w:tbl>
      <w:tblPr>
        <w:tblStyle w:val="TableGrid"/>
        <w:tblW w:w="0" w:type="auto"/>
        <w:tblLook w:val="04A0" w:firstRow="1" w:lastRow="0" w:firstColumn="1" w:lastColumn="0" w:noHBand="0" w:noVBand="1"/>
      </w:tblPr>
      <w:tblGrid>
        <w:gridCol w:w="13670"/>
      </w:tblGrid>
      <w:tr w:rsidR="009D600B" w14:paraId="73F595BF" w14:textId="77777777" w:rsidTr="009D600B">
        <w:tc>
          <w:tcPr>
            <w:tcW w:w="14390" w:type="dxa"/>
          </w:tcPr>
          <w:p w14:paraId="41D3D9A2" w14:textId="40A8B56B" w:rsidR="009D600B" w:rsidRDefault="009D600B" w:rsidP="00965B47">
            <w:pPr>
              <w:textAlignment w:val="baseline"/>
              <w:rPr>
                <w:rFonts w:ascii="Calibri" w:eastAsia="Times New Roman" w:hAnsi="Calibri" w:cs="Calibri"/>
              </w:rPr>
            </w:pPr>
            <w:r w:rsidRPr="009D600B">
              <w:rPr>
                <w:rFonts w:ascii="Calibri" w:eastAsia="Times New Roman" w:hAnsi="Calibri" w:cs="Calibri"/>
                <w:b/>
                <w:bCs/>
              </w:rPr>
              <w:t>Guiding Principles:</w:t>
            </w:r>
            <w:r>
              <w:rPr>
                <w:rFonts w:ascii="Calibri" w:eastAsia="Times New Roman" w:hAnsi="Calibri" w:cs="Calibri"/>
              </w:rPr>
              <w:t xml:space="preserve">  A recent</w:t>
            </w:r>
            <w:r w:rsidR="00F02B95">
              <w:rPr>
                <w:rFonts w:ascii="Calibri" w:eastAsia="Times New Roman" w:hAnsi="Calibri" w:cs="Calibri"/>
              </w:rPr>
              <w:t xml:space="preserve"> webinar from </w:t>
            </w:r>
            <w:hyperlink r:id="rId10" w:history="1">
              <w:r w:rsidR="00F02B95" w:rsidRPr="00F02B95">
                <w:rPr>
                  <w:rStyle w:val="Hyperlink"/>
                  <w:rFonts w:ascii="Calibri" w:eastAsia="Times New Roman" w:hAnsi="Calibri" w:cs="Calibri"/>
                </w:rPr>
                <w:t>The</w:t>
              </w:r>
              <w:r w:rsidRPr="00F02B95">
                <w:rPr>
                  <w:rStyle w:val="Hyperlink"/>
                  <w:rFonts w:ascii="Calibri" w:eastAsia="Times New Roman" w:hAnsi="Calibri" w:cs="Calibri"/>
                </w:rPr>
                <w:t xml:space="preserve"> Bridgespan</w:t>
              </w:r>
              <w:r w:rsidR="00F02B95" w:rsidRPr="00F02B95">
                <w:rPr>
                  <w:rStyle w:val="Hyperlink"/>
                  <w:rFonts w:ascii="Calibri" w:eastAsia="Times New Roman" w:hAnsi="Calibri" w:cs="Calibri"/>
                </w:rPr>
                <w:t xml:space="preserve"> Group</w:t>
              </w:r>
            </w:hyperlink>
            <w:r>
              <w:rPr>
                <w:rFonts w:ascii="Calibri" w:eastAsia="Times New Roman" w:hAnsi="Calibri" w:cs="Calibri"/>
              </w:rPr>
              <w:t xml:space="preserve"> (</w:t>
            </w:r>
            <w:r w:rsidR="00F02B95">
              <w:rPr>
                <w:rFonts w:ascii="Calibri" w:eastAsia="Times New Roman" w:hAnsi="Calibri" w:cs="Calibri"/>
              </w:rPr>
              <w:t>“</w:t>
            </w:r>
            <w:r>
              <w:rPr>
                <w:rFonts w:ascii="Calibri" w:eastAsia="Times New Roman" w:hAnsi="Calibri" w:cs="Calibri"/>
              </w:rPr>
              <w:t>Scenario Planning During Moments of Crisis</w:t>
            </w:r>
            <w:r w:rsidR="00F02B95">
              <w:rPr>
                <w:rFonts w:ascii="Calibri" w:eastAsia="Times New Roman" w:hAnsi="Calibri" w:cs="Calibri"/>
              </w:rPr>
              <w:t>”</w:t>
            </w:r>
            <w:r>
              <w:rPr>
                <w:rFonts w:ascii="Calibri" w:eastAsia="Times New Roman" w:hAnsi="Calibri" w:cs="Calibri"/>
              </w:rPr>
              <w:t xml:space="preserve"> (</w:t>
            </w:r>
            <w:hyperlink r:id="rId11" w:history="1">
              <w:r w:rsidRPr="008649F6">
                <w:rPr>
                  <w:rStyle w:val="Hyperlink"/>
                  <w:rFonts w:ascii="Calibri" w:eastAsia="Times New Roman" w:hAnsi="Calibri" w:cs="Calibri"/>
                </w:rPr>
                <w:t>slides</w:t>
              </w:r>
            </w:hyperlink>
            <w:r>
              <w:rPr>
                <w:rFonts w:ascii="Calibri" w:eastAsia="Times New Roman" w:hAnsi="Calibri" w:cs="Calibri"/>
              </w:rPr>
              <w:t xml:space="preserve"> </w:t>
            </w:r>
            <w:r w:rsidR="008649F6">
              <w:rPr>
                <w:rFonts w:ascii="Calibri" w:eastAsia="Times New Roman" w:hAnsi="Calibri" w:cs="Calibri"/>
              </w:rPr>
              <w:t>and</w:t>
            </w:r>
            <w:r>
              <w:rPr>
                <w:rFonts w:ascii="Calibri" w:eastAsia="Times New Roman" w:hAnsi="Calibri" w:cs="Calibri"/>
              </w:rPr>
              <w:t xml:space="preserve"> see this </w:t>
            </w:r>
            <w:hyperlink r:id="rId12" w:history="1">
              <w:r w:rsidRPr="009D600B">
                <w:rPr>
                  <w:rStyle w:val="Hyperlink"/>
                  <w:rFonts w:ascii="Calibri" w:eastAsia="Times New Roman" w:hAnsi="Calibri" w:cs="Calibri"/>
                </w:rPr>
                <w:t>website for some info on scenario planning)</w:t>
              </w:r>
            </w:hyperlink>
            <w:r w:rsidR="00F02B95">
              <w:rPr>
                <w:rFonts w:ascii="Calibri" w:eastAsia="Times New Roman" w:hAnsi="Calibri" w:cs="Calibri"/>
              </w:rPr>
              <w:t xml:space="preserve">) </w:t>
            </w:r>
            <w:r>
              <w:rPr>
                <w:rFonts w:ascii="Calibri" w:eastAsia="Times New Roman" w:hAnsi="Calibri" w:cs="Calibri"/>
              </w:rPr>
              <w:t>urged organizations to set guiding principles as anchors for their scenario planning.  These simple statements can be used as part of communication when asked “why” the library moved in the way that they did.</w:t>
            </w:r>
          </w:p>
          <w:p w14:paraId="74EEDB80" w14:textId="77777777" w:rsidR="009D600B" w:rsidRDefault="009D600B" w:rsidP="00965B47">
            <w:pPr>
              <w:textAlignment w:val="baseline"/>
              <w:rPr>
                <w:rFonts w:ascii="Calibri" w:eastAsia="Times New Roman" w:hAnsi="Calibri" w:cs="Calibri"/>
              </w:rPr>
            </w:pPr>
          </w:p>
          <w:p w14:paraId="4CB0AB09" w14:textId="77777777" w:rsidR="009D600B" w:rsidRPr="00F02B95" w:rsidRDefault="009D600B" w:rsidP="00965B47">
            <w:pPr>
              <w:textAlignment w:val="baseline"/>
              <w:rPr>
                <w:rFonts w:ascii="Calibri" w:eastAsia="Times New Roman" w:hAnsi="Calibri" w:cs="Calibri"/>
                <w:i/>
                <w:iCs/>
              </w:rPr>
            </w:pPr>
            <w:r w:rsidRPr="00F02B95">
              <w:rPr>
                <w:rFonts w:ascii="Calibri" w:eastAsia="Times New Roman" w:hAnsi="Calibri" w:cs="Calibri"/>
                <w:i/>
                <w:iCs/>
              </w:rPr>
              <w:t>Example guiding principles:</w:t>
            </w:r>
          </w:p>
          <w:p w14:paraId="47A0ACBC" w14:textId="77777777" w:rsidR="009D600B" w:rsidRDefault="009D600B" w:rsidP="00965B47">
            <w:pPr>
              <w:textAlignment w:val="baseline"/>
              <w:rPr>
                <w:rFonts w:ascii="Calibri" w:eastAsia="Times New Roman" w:hAnsi="Calibri" w:cs="Calibri"/>
              </w:rPr>
            </w:pPr>
          </w:p>
          <w:p w14:paraId="676F790E" w14:textId="06C70143" w:rsidR="009D600B" w:rsidRDefault="009D600B" w:rsidP="00965B47">
            <w:pPr>
              <w:textAlignment w:val="baseline"/>
              <w:rPr>
                <w:rFonts w:ascii="Calibri" w:eastAsia="Times New Roman" w:hAnsi="Calibri" w:cs="Calibri"/>
              </w:rPr>
            </w:pPr>
            <w:r>
              <w:rPr>
                <w:rFonts w:ascii="Calibri" w:eastAsia="Times New Roman" w:hAnsi="Calibri" w:cs="Calibri"/>
              </w:rPr>
              <w:t>1)  Staff members are our</w:t>
            </w:r>
            <w:r w:rsidR="00F02B95">
              <w:rPr>
                <w:rFonts w:ascii="Calibri" w:eastAsia="Times New Roman" w:hAnsi="Calibri" w:cs="Calibri"/>
              </w:rPr>
              <w:t xml:space="preserve"> biggest</w:t>
            </w:r>
            <w:r>
              <w:rPr>
                <w:rFonts w:ascii="Calibri" w:eastAsia="Times New Roman" w:hAnsi="Calibri" w:cs="Calibri"/>
              </w:rPr>
              <w:t xml:space="preserve"> asset.</w:t>
            </w:r>
          </w:p>
          <w:p w14:paraId="0984FE13" w14:textId="77777777" w:rsidR="009D600B" w:rsidRDefault="009D600B" w:rsidP="00965B47">
            <w:pPr>
              <w:textAlignment w:val="baseline"/>
              <w:rPr>
                <w:rFonts w:ascii="Calibri" w:eastAsia="Times New Roman" w:hAnsi="Calibri" w:cs="Calibri"/>
              </w:rPr>
            </w:pPr>
            <w:r>
              <w:rPr>
                <w:rFonts w:ascii="Calibri" w:eastAsia="Times New Roman" w:hAnsi="Calibri" w:cs="Calibri"/>
              </w:rPr>
              <w:t>2)  Balance service to the community with responding to the public health crisis.</w:t>
            </w:r>
          </w:p>
          <w:p w14:paraId="44D329C0" w14:textId="2AA3169C" w:rsidR="009D600B" w:rsidRPr="00BE77D3" w:rsidRDefault="009D600B" w:rsidP="00965B47">
            <w:pPr>
              <w:textAlignment w:val="baseline"/>
              <w:rPr>
                <w:rFonts w:ascii="Calibri" w:eastAsia="Times New Roman" w:hAnsi="Calibri" w:cs="Calibri"/>
                <w:sz w:val="10"/>
                <w:szCs w:val="10"/>
              </w:rPr>
            </w:pPr>
            <w:r>
              <w:rPr>
                <w:rFonts w:ascii="Calibri" w:eastAsia="Times New Roman" w:hAnsi="Calibri" w:cs="Calibri"/>
              </w:rPr>
              <w:t xml:space="preserve">3)  Stay true to our mission and strategy while being fiscally responsible.  </w:t>
            </w:r>
            <w:r w:rsidR="00BE77D3">
              <w:rPr>
                <w:rFonts w:ascii="Calibri" w:eastAsia="Times New Roman" w:hAnsi="Calibri" w:cs="Calibri"/>
              </w:rPr>
              <w:br/>
            </w:r>
          </w:p>
        </w:tc>
      </w:tr>
    </w:tbl>
    <w:p w14:paraId="5B21E707" w14:textId="4DA724BB" w:rsidR="009D600B" w:rsidRPr="00BE77D3" w:rsidRDefault="00965B47" w:rsidP="00965B47">
      <w:pPr>
        <w:textAlignment w:val="baseline"/>
        <w:rPr>
          <w:rFonts w:ascii="Calibri" w:eastAsia="Times New Roman" w:hAnsi="Calibri" w:cs="Calibri"/>
        </w:rPr>
      </w:pPr>
      <w:r w:rsidRPr="00965B47">
        <w:rPr>
          <w:rFonts w:ascii="Calibri" w:eastAsia="Times New Roman" w:hAnsi="Calibri" w:cs="Calibri"/>
        </w:rPr>
        <w:t> </w:t>
      </w: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2178"/>
        <w:gridCol w:w="2178"/>
        <w:gridCol w:w="2178"/>
        <w:gridCol w:w="2178"/>
        <w:gridCol w:w="2178"/>
      </w:tblGrid>
      <w:tr w:rsidR="00965B47" w:rsidRPr="00965B47" w14:paraId="26066171" w14:textId="77777777" w:rsidTr="003C24B3">
        <w:tc>
          <w:tcPr>
            <w:tcW w:w="278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24FDE1D9"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single" w:sz="6" w:space="0" w:color="000000"/>
              <w:left w:val="nil"/>
              <w:bottom w:val="single" w:sz="6" w:space="0" w:color="000000"/>
              <w:right w:val="single" w:sz="6" w:space="0" w:color="000000"/>
            </w:tcBorders>
            <w:shd w:val="clear" w:color="auto" w:fill="D9D9D9" w:themeFill="background1" w:themeFillShade="D9"/>
            <w:hideMark/>
          </w:tcPr>
          <w:p w14:paraId="3ACDFC47" w14:textId="79678C56" w:rsidR="00965B47" w:rsidRPr="006C64FB" w:rsidRDefault="00965B47" w:rsidP="006C64FB">
            <w:pPr>
              <w:jc w:val="center"/>
              <w:textAlignment w:val="baseline"/>
              <w:rPr>
                <w:rFonts w:ascii="Times New Roman" w:eastAsia="Times New Roman" w:hAnsi="Times New Roman" w:cs="Times New Roman"/>
                <w:b/>
                <w:bCs/>
                <w:sz w:val="20"/>
                <w:szCs w:val="20"/>
              </w:rPr>
            </w:pPr>
            <w:r w:rsidRPr="006C64FB">
              <w:rPr>
                <w:rFonts w:ascii="Calibri" w:eastAsia="Times New Roman" w:hAnsi="Calibri" w:cs="Calibri"/>
                <w:b/>
                <w:bCs/>
                <w:sz w:val="20"/>
                <w:szCs w:val="20"/>
              </w:rPr>
              <w:t>Now </w:t>
            </w:r>
            <w:r w:rsidR="006C64FB">
              <w:rPr>
                <w:rFonts w:ascii="Calibri" w:eastAsia="Times New Roman" w:hAnsi="Calibri" w:cs="Calibri"/>
                <w:b/>
                <w:bCs/>
                <w:sz w:val="20"/>
                <w:szCs w:val="20"/>
              </w:rPr>
              <w:br/>
            </w:r>
            <w:r w:rsidR="006C64FB" w:rsidRPr="006C64FB">
              <w:rPr>
                <w:rFonts w:ascii="Calibri" w:eastAsia="Times New Roman" w:hAnsi="Calibri" w:cs="Calibri"/>
                <w:b/>
                <w:bCs/>
                <w:sz w:val="20"/>
                <w:szCs w:val="20"/>
              </w:rPr>
              <w:t>(Current State)</w:t>
            </w:r>
          </w:p>
        </w:tc>
        <w:tc>
          <w:tcPr>
            <w:tcW w:w="2178" w:type="dxa"/>
            <w:tcBorders>
              <w:top w:val="single" w:sz="6" w:space="0" w:color="000000"/>
              <w:left w:val="nil"/>
              <w:bottom w:val="single" w:sz="6" w:space="0" w:color="000000"/>
              <w:right w:val="single" w:sz="6" w:space="0" w:color="000000"/>
            </w:tcBorders>
            <w:shd w:val="clear" w:color="auto" w:fill="D9D9D9" w:themeFill="background1" w:themeFillShade="D9"/>
            <w:hideMark/>
          </w:tcPr>
          <w:p w14:paraId="0B53FD59" w14:textId="2C5B5DC1" w:rsidR="00965B47" w:rsidRPr="006C64FB" w:rsidRDefault="00965B47" w:rsidP="006C64FB">
            <w:pPr>
              <w:jc w:val="center"/>
              <w:textAlignment w:val="baseline"/>
              <w:rPr>
                <w:rFonts w:ascii="Times New Roman" w:eastAsia="Times New Roman" w:hAnsi="Times New Roman" w:cs="Times New Roman"/>
                <w:b/>
                <w:bCs/>
                <w:sz w:val="20"/>
                <w:szCs w:val="20"/>
              </w:rPr>
            </w:pPr>
            <w:r w:rsidRPr="006C64FB">
              <w:rPr>
                <w:rFonts w:ascii="Calibri" w:eastAsia="Times New Roman" w:hAnsi="Calibri" w:cs="Calibri"/>
                <w:b/>
                <w:bCs/>
                <w:sz w:val="20"/>
                <w:szCs w:val="20"/>
              </w:rPr>
              <w:t>2-4 weeks</w:t>
            </w:r>
          </w:p>
        </w:tc>
        <w:tc>
          <w:tcPr>
            <w:tcW w:w="2178" w:type="dxa"/>
            <w:tcBorders>
              <w:top w:val="single" w:sz="6" w:space="0" w:color="000000"/>
              <w:left w:val="nil"/>
              <w:bottom w:val="single" w:sz="6" w:space="0" w:color="000000"/>
              <w:right w:val="single" w:sz="6" w:space="0" w:color="000000"/>
            </w:tcBorders>
            <w:shd w:val="clear" w:color="auto" w:fill="D9D9D9" w:themeFill="background1" w:themeFillShade="D9"/>
            <w:hideMark/>
          </w:tcPr>
          <w:p w14:paraId="302AF2BC" w14:textId="48286DAF" w:rsidR="00965B47" w:rsidRPr="006C64FB" w:rsidRDefault="00965B47" w:rsidP="006C64FB">
            <w:pPr>
              <w:jc w:val="center"/>
              <w:textAlignment w:val="baseline"/>
              <w:rPr>
                <w:rFonts w:ascii="Times New Roman" w:eastAsia="Times New Roman" w:hAnsi="Times New Roman" w:cs="Times New Roman"/>
                <w:b/>
                <w:bCs/>
                <w:sz w:val="20"/>
                <w:szCs w:val="20"/>
              </w:rPr>
            </w:pPr>
            <w:r w:rsidRPr="006C64FB">
              <w:rPr>
                <w:rFonts w:ascii="Calibri" w:eastAsia="Times New Roman" w:hAnsi="Calibri" w:cs="Calibri"/>
                <w:b/>
                <w:bCs/>
                <w:sz w:val="20"/>
                <w:szCs w:val="20"/>
              </w:rPr>
              <w:t>3-6 months</w:t>
            </w:r>
          </w:p>
        </w:tc>
        <w:tc>
          <w:tcPr>
            <w:tcW w:w="2178" w:type="dxa"/>
            <w:tcBorders>
              <w:top w:val="single" w:sz="6" w:space="0" w:color="000000"/>
              <w:left w:val="nil"/>
              <w:bottom w:val="single" w:sz="6" w:space="0" w:color="000000"/>
              <w:right w:val="single" w:sz="6" w:space="0" w:color="000000"/>
            </w:tcBorders>
            <w:shd w:val="clear" w:color="auto" w:fill="D9D9D9" w:themeFill="background1" w:themeFillShade="D9"/>
            <w:hideMark/>
          </w:tcPr>
          <w:p w14:paraId="7AAEE0FF" w14:textId="5204B1BB" w:rsidR="00965B47" w:rsidRPr="006C64FB" w:rsidRDefault="00965B47" w:rsidP="006C64FB">
            <w:pPr>
              <w:jc w:val="center"/>
              <w:textAlignment w:val="baseline"/>
              <w:rPr>
                <w:rFonts w:ascii="Times New Roman" w:eastAsia="Times New Roman" w:hAnsi="Times New Roman" w:cs="Times New Roman"/>
                <w:b/>
                <w:bCs/>
                <w:sz w:val="20"/>
                <w:szCs w:val="20"/>
              </w:rPr>
            </w:pPr>
            <w:r w:rsidRPr="006C64FB">
              <w:rPr>
                <w:rFonts w:ascii="Calibri" w:eastAsia="Times New Roman" w:hAnsi="Calibri" w:cs="Calibri"/>
                <w:b/>
                <w:bCs/>
                <w:sz w:val="20"/>
                <w:szCs w:val="20"/>
              </w:rPr>
              <w:t>1-2 years</w:t>
            </w:r>
          </w:p>
        </w:tc>
        <w:tc>
          <w:tcPr>
            <w:tcW w:w="2178" w:type="dxa"/>
            <w:tcBorders>
              <w:top w:val="single" w:sz="6" w:space="0" w:color="000000"/>
              <w:left w:val="nil"/>
              <w:bottom w:val="single" w:sz="6" w:space="0" w:color="000000"/>
              <w:right w:val="single" w:sz="6" w:space="0" w:color="000000"/>
            </w:tcBorders>
            <w:shd w:val="clear" w:color="auto" w:fill="D9D9D9" w:themeFill="background1" w:themeFillShade="D9"/>
            <w:hideMark/>
          </w:tcPr>
          <w:p w14:paraId="21FA9A83" w14:textId="19234700" w:rsidR="00965B47" w:rsidRPr="006C64FB" w:rsidRDefault="00965B47" w:rsidP="006C64FB">
            <w:pPr>
              <w:jc w:val="center"/>
              <w:textAlignment w:val="baseline"/>
              <w:rPr>
                <w:rFonts w:ascii="Times New Roman" w:eastAsia="Times New Roman" w:hAnsi="Times New Roman" w:cs="Times New Roman"/>
                <w:b/>
                <w:bCs/>
                <w:sz w:val="20"/>
                <w:szCs w:val="20"/>
              </w:rPr>
            </w:pPr>
            <w:r w:rsidRPr="006C64FB">
              <w:rPr>
                <w:rFonts w:ascii="Calibri" w:eastAsia="Times New Roman" w:hAnsi="Calibri" w:cs="Calibri"/>
                <w:b/>
                <w:bCs/>
                <w:sz w:val="20"/>
                <w:szCs w:val="20"/>
              </w:rPr>
              <w:t>Next normal</w:t>
            </w:r>
          </w:p>
        </w:tc>
      </w:tr>
      <w:tr w:rsidR="00965B47" w:rsidRPr="00965B47" w14:paraId="5F7005BB" w14:textId="77777777" w:rsidTr="003C24B3">
        <w:tc>
          <w:tcPr>
            <w:tcW w:w="2782"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5DD4FB53" w14:textId="77777777" w:rsidR="00965B47" w:rsidRPr="006C64FB" w:rsidRDefault="00965B47" w:rsidP="00965B47">
            <w:pPr>
              <w:textAlignment w:val="baseline"/>
              <w:rPr>
                <w:rFonts w:ascii="Times New Roman" w:eastAsia="Times New Roman" w:hAnsi="Times New Roman" w:cs="Times New Roman"/>
                <w:b/>
                <w:bCs/>
                <w:i/>
                <w:iCs/>
                <w:sz w:val="20"/>
                <w:szCs w:val="20"/>
              </w:rPr>
            </w:pPr>
            <w:r w:rsidRPr="006C64FB">
              <w:rPr>
                <w:rFonts w:ascii="Calibri" w:eastAsia="Times New Roman" w:hAnsi="Calibri" w:cs="Calibri"/>
                <w:b/>
                <w:bCs/>
                <w:i/>
                <w:iCs/>
                <w:sz w:val="20"/>
                <w:szCs w:val="20"/>
              </w:rPr>
              <w:t>What is happening? </w:t>
            </w:r>
          </w:p>
        </w:tc>
        <w:tc>
          <w:tcPr>
            <w:tcW w:w="2178" w:type="dxa"/>
            <w:tcBorders>
              <w:top w:val="nil"/>
              <w:left w:val="nil"/>
              <w:bottom w:val="single" w:sz="6" w:space="0" w:color="000000"/>
              <w:right w:val="single" w:sz="6" w:space="0" w:color="000000"/>
            </w:tcBorders>
            <w:shd w:val="clear" w:color="auto" w:fill="auto"/>
            <w:hideMark/>
          </w:tcPr>
          <w:p w14:paraId="5E0C0522" w14:textId="77777777" w:rsidR="00965B47" w:rsidRPr="00196EC9" w:rsidRDefault="00965B47"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 </w:t>
            </w:r>
            <w:r w:rsidR="00784F96" w:rsidRPr="00196EC9">
              <w:rPr>
                <w:rFonts w:eastAsia="Times New Roman" w:cstheme="minorHAnsi"/>
                <w:color w:val="A6A6A6" w:themeColor="background1" w:themeShade="A6"/>
                <w:sz w:val="16"/>
                <w:szCs w:val="16"/>
              </w:rPr>
              <w:t>-Library closed</w:t>
            </w:r>
          </w:p>
          <w:p w14:paraId="551B0E7E" w14:textId="77777777" w:rsidR="00784F96" w:rsidRPr="00196EC9" w:rsidRDefault="00784F96"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-Staff working remotely</w:t>
            </w:r>
          </w:p>
          <w:p w14:paraId="654E1B79" w14:textId="30212826" w:rsidR="00784F96" w:rsidRPr="00196EC9" w:rsidRDefault="00784F96"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-Remote Board meetings</w:t>
            </w:r>
          </w:p>
          <w:p w14:paraId="31374364" w14:textId="22AC4797" w:rsidR="00261B40" w:rsidRDefault="00261B40"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-Services and programs moving online</w:t>
            </w:r>
          </w:p>
          <w:p w14:paraId="46432CE5" w14:textId="77777777" w:rsidR="003C24B3" w:rsidRPr="00196EC9" w:rsidRDefault="003C24B3" w:rsidP="00965B47">
            <w:pPr>
              <w:textAlignment w:val="baseline"/>
              <w:rPr>
                <w:rFonts w:eastAsia="Times New Roman" w:cstheme="minorHAnsi"/>
                <w:color w:val="A6A6A6" w:themeColor="background1" w:themeShade="A6"/>
                <w:sz w:val="16"/>
                <w:szCs w:val="16"/>
              </w:rPr>
            </w:pPr>
          </w:p>
          <w:p w14:paraId="4EBA7FBC" w14:textId="5EA7C56F" w:rsidR="00784F96" w:rsidRPr="00196EC9" w:rsidRDefault="00784F96" w:rsidP="00965B47">
            <w:pPr>
              <w:textAlignment w:val="baseline"/>
              <w:rPr>
                <w:rFonts w:eastAsia="Times New Roman" w:cstheme="minorHAnsi"/>
                <w:color w:val="A6A6A6" w:themeColor="background1" w:themeShade="A6"/>
                <w:sz w:val="16"/>
                <w:szCs w:val="16"/>
              </w:rPr>
            </w:pPr>
          </w:p>
        </w:tc>
        <w:tc>
          <w:tcPr>
            <w:tcW w:w="2178" w:type="dxa"/>
            <w:tcBorders>
              <w:top w:val="nil"/>
              <w:left w:val="nil"/>
              <w:bottom w:val="single" w:sz="6" w:space="0" w:color="000000"/>
              <w:right w:val="single" w:sz="6" w:space="0" w:color="000000"/>
            </w:tcBorders>
            <w:shd w:val="clear" w:color="auto" w:fill="auto"/>
            <w:hideMark/>
          </w:tcPr>
          <w:p w14:paraId="63C32E4E"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51D44C76"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58863ACF"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308AFF47"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r>
      <w:tr w:rsidR="00965B47" w:rsidRPr="00965B47" w14:paraId="4B85A981" w14:textId="77777777" w:rsidTr="003C24B3">
        <w:tc>
          <w:tcPr>
            <w:tcW w:w="2782"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798C6F3" w14:textId="77777777" w:rsidR="00965B47" w:rsidRPr="006C64FB" w:rsidRDefault="00965B47" w:rsidP="00965B47">
            <w:pPr>
              <w:textAlignment w:val="baseline"/>
              <w:rPr>
                <w:rFonts w:ascii="Times New Roman" w:eastAsia="Times New Roman" w:hAnsi="Times New Roman" w:cs="Times New Roman"/>
                <w:b/>
                <w:bCs/>
                <w:i/>
                <w:iCs/>
                <w:sz w:val="20"/>
                <w:szCs w:val="20"/>
              </w:rPr>
            </w:pPr>
            <w:r w:rsidRPr="006C64FB">
              <w:rPr>
                <w:rFonts w:ascii="Calibri" w:eastAsia="Times New Roman" w:hAnsi="Calibri" w:cs="Calibri"/>
                <w:b/>
                <w:bCs/>
                <w:i/>
                <w:iCs/>
                <w:sz w:val="20"/>
                <w:szCs w:val="20"/>
              </w:rPr>
              <w:t>What should we be looking for?  (Trigger points for change) </w:t>
            </w:r>
          </w:p>
        </w:tc>
        <w:tc>
          <w:tcPr>
            <w:tcW w:w="2178" w:type="dxa"/>
            <w:tcBorders>
              <w:top w:val="nil"/>
              <w:left w:val="nil"/>
              <w:bottom w:val="single" w:sz="6" w:space="0" w:color="000000"/>
              <w:right w:val="single" w:sz="6" w:space="0" w:color="000000"/>
            </w:tcBorders>
            <w:shd w:val="clear" w:color="auto" w:fill="auto"/>
            <w:hideMark/>
          </w:tcPr>
          <w:p w14:paraId="71A6C37E" w14:textId="20B5697F" w:rsidR="00965B47" w:rsidRPr="00196EC9" w:rsidRDefault="00965B47"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 </w:t>
            </w:r>
            <w:r w:rsidR="00784F96" w:rsidRPr="00196EC9">
              <w:rPr>
                <w:rFonts w:eastAsia="Times New Roman" w:cstheme="minorHAnsi"/>
                <w:color w:val="A6A6A6" w:themeColor="background1" w:themeShade="A6"/>
                <w:sz w:val="16"/>
                <w:szCs w:val="16"/>
              </w:rPr>
              <w:t>-Communication from state and local officials</w:t>
            </w:r>
          </w:p>
          <w:p w14:paraId="398A9509" w14:textId="1A1E1A25" w:rsidR="00261B40" w:rsidRDefault="00261B40"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-Guidance on protecting staff and the public when we reopen</w:t>
            </w:r>
          </w:p>
          <w:p w14:paraId="0FDDC5D3" w14:textId="77777777" w:rsidR="003C24B3" w:rsidRPr="00196EC9" w:rsidRDefault="003C24B3" w:rsidP="00965B47">
            <w:pPr>
              <w:textAlignment w:val="baseline"/>
              <w:rPr>
                <w:rFonts w:eastAsia="Times New Roman" w:cstheme="minorHAnsi"/>
                <w:color w:val="A6A6A6" w:themeColor="background1" w:themeShade="A6"/>
                <w:sz w:val="16"/>
                <w:szCs w:val="16"/>
              </w:rPr>
            </w:pPr>
          </w:p>
          <w:p w14:paraId="6B154752" w14:textId="3AE80223" w:rsidR="00784F96" w:rsidRPr="00196EC9" w:rsidRDefault="00784F96" w:rsidP="00965B47">
            <w:pPr>
              <w:textAlignment w:val="baseline"/>
              <w:rPr>
                <w:rFonts w:eastAsia="Times New Roman" w:cstheme="minorHAnsi"/>
                <w:color w:val="A6A6A6" w:themeColor="background1" w:themeShade="A6"/>
                <w:sz w:val="16"/>
                <w:szCs w:val="16"/>
              </w:rPr>
            </w:pPr>
          </w:p>
        </w:tc>
        <w:tc>
          <w:tcPr>
            <w:tcW w:w="2178" w:type="dxa"/>
            <w:tcBorders>
              <w:top w:val="nil"/>
              <w:left w:val="nil"/>
              <w:bottom w:val="single" w:sz="6" w:space="0" w:color="000000"/>
              <w:right w:val="single" w:sz="6" w:space="0" w:color="000000"/>
            </w:tcBorders>
            <w:shd w:val="clear" w:color="auto" w:fill="auto"/>
            <w:hideMark/>
          </w:tcPr>
          <w:p w14:paraId="2A5DF5F9"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71B21B8F"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58D82F70"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78A0CA81"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r>
      <w:tr w:rsidR="00965B47" w:rsidRPr="00965B47" w14:paraId="74FD8DE5" w14:textId="77777777" w:rsidTr="003C24B3">
        <w:tc>
          <w:tcPr>
            <w:tcW w:w="2782"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1C49067" w14:textId="77777777" w:rsidR="00965B47" w:rsidRPr="006C64FB" w:rsidRDefault="00965B47" w:rsidP="00965B47">
            <w:pPr>
              <w:textAlignment w:val="baseline"/>
              <w:rPr>
                <w:rFonts w:ascii="Times New Roman" w:eastAsia="Times New Roman" w:hAnsi="Times New Roman" w:cs="Times New Roman"/>
                <w:b/>
                <w:bCs/>
                <w:i/>
                <w:iCs/>
                <w:sz w:val="20"/>
                <w:szCs w:val="20"/>
              </w:rPr>
            </w:pPr>
            <w:r w:rsidRPr="006C64FB">
              <w:rPr>
                <w:rFonts w:ascii="Calibri" w:eastAsia="Times New Roman" w:hAnsi="Calibri" w:cs="Calibri"/>
                <w:b/>
                <w:bCs/>
                <w:i/>
                <w:iCs/>
                <w:sz w:val="20"/>
                <w:szCs w:val="20"/>
              </w:rPr>
              <w:lastRenderedPageBreak/>
              <w:t>How will we respond? </w:t>
            </w:r>
          </w:p>
        </w:tc>
        <w:tc>
          <w:tcPr>
            <w:tcW w:w="2178" w:type="dxa"/>
            <w:tcBorders>
              <w:top w:val="nil"/>
              <w:left w:val="nil"/>
              <w:bottom w:val="single" w:sz="6" w:space="0" w:color="000000"/>
              <w:right w:val="single" w:sz="6" w:space="0" w:color="000000"/>
            </w:tcBorders>
            <w:shd w:val="clear" w:color="auto" w:fill="auto"/>
            <w:hideMark/>
          </w:tcPr>
          <w:p w14:paraId="7BA1635F" w14:textId="77777777" w:rsidR="00965B47" w:rsidRPr="00196EC9" w:rsidRDefault="00965B47"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 </w:t>
            </w:r>
            <w:r w:rsidR="00784F96" w:rsidRPr="00196EC9">
              <w:rPr>
                <w:rFonts w:eastAsia="Times New Roman" w:cstheme="minorHAnsi"/>
                <w:color w:val="A6A6A6" w:themeColor="background1" w:themeShade="A6"/>
                <w:sz w:val="16"/>
                <w:szCs w:val="16"/>
              </w:rPr>
              <w:t>-</w:t>
            </w:r>
            <w:r w:rsidR="00261B40" w:rsidRPr="00196EC9">
              <w:rPr>
                <w:rFonts w:eastAsia="Times New Roman" w:cstheme="minorHAnsi"/>
                <w:color w:val="A6A6A6" w:themeColor="background1" w:themeShade="A6"/>
                <w:sz w:val="16"/>
                <w:szCs w:val="16"/>
              </w:rPr>
              <w:t>Prepare to open</w:t>
            </w:r>
          </w:p>
          <w:p w14:paraId="55D70E79" w14:textId="634FDCE3" w:rsidR="00BC7AD3" w:rsidRPr="00196EC9" w:rsidRDefault="00261B40"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-Shift even more online</w:t>
            </w:r>
          </w:p>
          <w:p w14:paraId="4CE4B7C1" w14:textId="6A5B2328" w:rsidR="00261B40" w:rsidRPr="00196EC9" w:rsidRDefault="00261B40" w:rsidP="00965B47">
            <w:pPr>
              <w:textAlignment w:val="baseline"/>
              <w:rPr>
                <w:rFonts w:eastAsia="Times New Roman" w:cstheme="minorHAnsi"/>
                <w:color w:val="A6A6A6" w:themeColor="background1" w:themeShade="A6"/>
                <w:sz w:val="16"/>
                <w:szCs w:val="16"/>
              </w:rPr>
            </w:pPr>
          </w:p>
        </w:tc>
        <w:tc>
          <w:tcPr>
            <w:tcW w:w="2178" w:type="dxa"/>
            <w:tcBorders>
              <w:top w:val="nil"/>
              <w:left w:val="nil"/>
              <w:bottom w:val="single" w:sz="6" w:space="0" w:color="000000"/>
              <w:right w:val="single" w:sz="6" w:space="0" w:color="000000"/>
            </w:tcBorders>
            <w:shd w:val="clear" w:color="auto" w:fill="auto"/>
            <w:hideMark/>
          </w:tcPr>
          <w:p w14:paraId="7D6A3602"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6EA6F531"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16194C6B"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639562D6"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r>
      <w:tr w:rsidR="00965B47" w:rsidRPr="00965B47" w14:paraId="2AA75B00" w14:textId="77777777" w:rsidTr="003C24B3">
        <w:tc>
          <w:tcPr>
            <w:tcW w:w="2782"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3E398872" w14:textId="77777777" w:rsidR="00965B47" w:rsidRPr="006C64FB" w:rsidRDefault="00965B47" w:rsidP="00965B47">
            <w:pPr>
              <w:textAlignment w:val="baseline"/>
              <w:rPr>
                <w:rFonts w:ascii="Times New Roman" w:eastAsia="Times New Roman" w:hAnsi="Times New Roman" w:cs="Times New Roman"/>
                <w:b/>
                <w:bCs/>
                <w:i/>
                <w:iCs/>
                <w:sz w:val="20"/>
                <w:szCs w:val="20"/>
              </w:rPr>
            </w:pPr>
            <w:r w:rsidRPr="006C64FB">
              <w:rPr>
                <w:rFonts w:ascii="Calibri" w:eastAsia="Times New Roman" w:hAnsi="Calibri" w:cs="Calibri"/>
                <w:b/>
                <w:bCs/>
                <w:i/>
                <w:iCs/>
                <w:sz w:val="20"/>
                <w:szCs w:val="20"/>
              </w:rPr>
              <w:t>What do we need to do to prepare for our response? </w:t>
            </w:r>
          </w:p>
        </w:tc>
        <w:tc>
          <w:tcPr>
            <w:tcW w:w="2178" w:type="dxa"/>
            <w:tcBorders>
              <w:top w:val="nil"/>
              <w:left w:val="nil"/>
              <w:bottom w:val="single" w:sz="6" w:space="0" w:color="000000"/>
              <w:right w:val="single" w:sz="6" w:space="0" w:color="000000"/>
            </w:tcBorders>
            <w:shd w:val="clear" w:color="auto" w:fill="auto"/>
            <w:hideMark/>
          </w:tcPr>
          <w:p w14:paraId="7F95CE0D" w14:textId="77777777" w:rsidR="00965B47" w:rsidRPr="00196EC9" w:rsidRDefault="00965B47"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 </w:t>
            </w:r>
            <w:r w:rsidR="00261B40" w:rsidRPr="00196EC9">
              <w:rPr>
                <w:rFonts w:eastAsia="Times New Roman" w:cstheme="minorHAnsi"/>
                <w:color w:val="A6A6A6" w:themeColor="background1" w:themeShade="A6"/>
                <w:sz w:val="16"/>
                <w:szCs w:val="16"/>
              </w:rPr>
              <w:t>-</w:t>
            </w:r>
            <w:r w:rsidR="00BC7AD3" w:rsidRPr="00196EC9">
              <w:rPr>
                <w:rFonts w:eastAsia="Times New Roman" w:cstheme="minorHAnsi"/>
                <w:color w:val="A6A6A6" w:themeColor="background1" w:themeShade="A6"/>
                <w:sz w:val="16"/>
                <w:szCs w:val="16"/>
              </w:rPr>
              <w:t>Review strategic plan and realign</w:t>
            </w:r>
          </w:p>
          <w:p w14:paraId="11F31346" w14:textId="77777777" w:rsidR="00BC7AD3" w:rsidRPr="00196EC9" w:rsidRDefault="00BC7AD3"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-Watch for mission creep</w:t>
            </w:r>
          </w:p>
          <w:p w14:paraId="656626DC" w14:textId="77777777" w:rsidR="00BC7AD3" w:rsidRPr="00196EC9" w:rsidRDefault="00BC7AD3"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-Talk with colleagues</w:t>
            </w:r>
          </w:p>
          <w:p w14:paraId="2B06FA7B" w14:textId="49FAF4F6" w:rsidR="00BC7AD3" w:rsidRDefault="00BC7AD3"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-Purchase masks</w:t>
            </w:r>
          </w:p>
          <w:p w14:paraId="3B945BE2" w14:textId="77777777" w:rsidR="003C24B3" w:rsidRPr="00196EC9" w:rsidRDefault="003C24B3" w:rsidP="00965B47">
            <w:pPr>
              <w:textAlignment w:val="baseline"/>
              <w:rPr>
                <w:rFonts w:eastAsia="Times New Roman" w:cstheme="minorHAnsi"/>
                <w:color w:val="A6A6A6" w:themeColor="background1" w:themeShade="A6"/>
                <w:sz w:val="16"/>
                <w:szCs w:val="16"/>
              </w:rPr>
            </w:pPr>
          </w:p>
          <w:p w14:paraId="403459CD" w14:textId="0853A928" w:rsidR="00BC7AD3" w:rsidRPr="00196EC9" w:rsidRDefault="00BC7AD3" w:rsidP="00965B47">
            <w:pPr>
              <w:textAlignment w:val="baseline"/>
              <w:rPr>
                <w:rFonts w:eastAsia="Times New Roman" w:cstheme="minorHAnsi"/>
                <w:color w:val="A6A6A6" w:themeColor="background1" w:themeShade="A6"/>
                <w:sz w:val="16"/>
                <w:szCs w:val="16"/>
              </w:rPr>
            </w:pPr>
          </w:p>
        </w:tc>
        <w:tc>
          <w:tcPr>
            <w:tcW w:w="2178" w:type="dxa"/>
            <w:tcBorders>
              <w:top w:val="nil"/>
              <w:left w:val="nil"/>
              <w:bottom w:val="single" w:sz="6" w:space="0" w:color="000000"/>
              <w:right w:val="single" w:sz="6" w:space="0" w:color="000000"/>
            </w:tcBorders>
            <w:shd w:val="clear" w:color="auto" w:fill="auto"/>
            <w:hideMark/>
          </w:tcPr>
          <w:p w14:paraId="3365E5E4"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67311C31"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62135EC3"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1C274C50"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r>
      <w:tr w:rsidR="00965B47" w:rsidRPr="00965B47" w14:paraId="7D5B179F" w14:textId="77777777" w:rsidTr="003C24B3">
        <w:tc>
          <w:tcPr>
            <w:tcW w:w="2782"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715AE2D8" w14:textId="77777777" w:rsidR="00965B47" w:rsidRPr="006C64FB" w:rsidRDefault="00965B47" w:rsidP="00965B47">
            <w:pPr>
              <w:textAlignment w:val="baseline"/>
              <w:rPr>
                <w:rFonts w:ascii="Times New Roman" w:eastAsia="Times New Roman" w:hAnsi="Times New Roman" w:cs="Times New Roman"/>
                <w:b/>
                <w:bCs/>
                <w:i/>
                <w:iCs/>
                <w:sz w:val="20"/>
                <w:szCs w:val="20"/>
              </w:rPr>
            </w:pPr>
            <w:r w:rsidRPr="006C64FB">
              <w:rPr>
                <w:rFonts w:ascii="Calibri" w:eastAsia="Times New Roman" w:hAnsi="Calibri" w:cs="Calibri"/>
                <w:b/>
                <w:bCs/>
                <w:i/>
                <w:iCs/>
                <w:sz w:val="20"/>
                <w:szCs w:val="20"/>
              </w:rPr>
              <w:t>What do we hope to gain? </w:t>
            </w:r>
          </w:p>
        </w:tc>
        <w:tc>
          <w:tcPr>
            <w:tcW w:w="2178" w:type="dxa"/>
            <w:tcBorders>
              <w:top w:val="nil"/>
              <w:left w:val="nil"/>
              <w:bottom w:val="single" w:sz="6" w:space="0" w:color="000000"/>
              <w:right w:val="single" w:sz="6" w:space="0" w:color="000000"/>
            </w:tcBorders>
            <w:shd w:val="clear" w:color="auto" w:fill="auto"/>
            <w:hideMark/>
          </w:tcPr>
          <w:p w14:paraId="47860544" w14:textId="77777777" w:rsidR="00965B47" w:rsidRPr="00196EC9" w:rsidRDefault="00965B47"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 </w:t>
            </w:r>
            <w:r w:rsidR="00BC7AD3" w:rsidRPr="00196EC9">
              <w:rPr>
                <w:rFonts w:eastAsia="Times New Roman" w:cstheme="minorHAnsi"/>
                <w:color w:val="A6A6A6" w:themeColor="background1" w:themeShade="A6"/>
                <w:sz w:val="16"/>
                <w:szCs w:val="16"/>
              </w:rPr>
              <w:t>-Public confidence</w:t>
            </w:r>
          </w:p>
          <w:p w14:paraId="0F7C7561" w14:textId="4595B0C3" w:rsidR="00BC7AD3" w:rsidRDefault="00BC7AD3"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-Use of eResources</w:t>
            </w:r>
          </w:p>
          <w:p w14:paraId="1AAB0381" w14:textId="77777777" w:rsidR="003C24B3" w:rsidRPr="00196EC9" w:rsidRDefault="003C24B3" w:rsidP="00965B47">
            <w:pPr>
              <w:textAlignment w:val="baseline"/>
              <w:rPr>
                <w:rFonts w:eastAsia="Times New Roman" w:cstheme="minorHAnsi"/>
                <w:color w:val="A6A6A6" w:themeColor="background1" w:themeShade="A6"/>
                <w:sz w:val="16"/>
                <w:szCs w:val="16"/>
              </w:rPr>
            </w:pPr>
          </w:p>
          <w:p w14:paraId="46BD5C20" w14:textId="3A2B20AC" w:rsidR="00BC7AD3" w:rsidRPr="00196EC9" w:rsidRDefault="00BC7AD3" w:rsidP="00965B47">
            <w:pPr>
              <w:textAlignment w:val="baseline"/>
              <w:rPr>
                <w:rFonts w:eastAsia="Times New Roman" w:cstheme="minorHAnsi"/>
                <w:color w:val="A6A6A6" w:themeColor="background1" w:themeShade="A6"/>
                <w:sz w:val="16"/>
                <w:szCs w:val="16"/>
              </w:rPr>
            </w:pPr>
          </w:p>
        </w:tc>
        <w:tc>
          <w:tcPr>
            <w:tcW w:w="2178" w:type="dxa"/>
            <w:tcBorders>
              <w:top w:val="nil"/>
              <w:left w:val="nil"/>
              <w:bottom w:val="single" w:sz="6" w:space="0" w:color="000000"/>
              <w:right w:val="single" w:sz="6" w:space="0" w:color="000000"/>
            </w:tcBorders>
            <w:shd w:val="clear" w:color="auto" w:fill="auto"/>
            <w:hideMark/>
          </w:tcPr>
          <w:p w14:paraId="69840194"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083D6F53"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37E46D7D"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51491FF0"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r>
      <w:tr w:rsidR="00965B47" w:rsidRPr="00965B47" w14:paraId="743BDB6E" w14:textId="77777777" w:rsidTr="003C24B3">
        <w:tc>
          <w:tcPr>
            <w:tcW w:w="2782"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2AA61C02" w14:textId="77777777" w:rsidR="00965B47" w:rsidRPr="006C64FB" w:rsidRDefault="00965B47" w:rsidP="00965B47">
            <w:pPr>
              <w:textAlignment w:val="baseline"/>
              <w:rPr>
                <w:rFonts w:ascii="Times New Roman" w:eastAsia="Times New Roman" w:hAnsi="Times New Roman" w:cs="Times New Roman"/>
                <w:b/>
                <w:bCs/>
                <w:i/>
                <w:iCs/>
                <w:sz w:val="20"/>
                <w:szCs w:val="20"/>
              </w:rPr>
            </w:pPr>
            <w:r w:rsidRPr="006C64FB">
              <w:rPr>
                <w:rFonts w:ascii="Calibri" w:eastAsia="Times New Roman" w:hAnsi="Calibri" w:cs="Calibri"/>
                <w:b/>
                <w:bCs/>
                <w:i/>
                <w:iCs/>
                <w:sz w:val="20"/>
                <w:szCs w:val="20"/>
              </w:rPr>
              <w:t>Special areas of attention: </w:t>
            </w:r>
          </w:p>
        </w:tc>
        <w:tc>
          <w:tcPr>
            <w:tcW w:w="2178" w:type="dxa"/>
            <w:tcBorders>
              <w:top w:val="nil"/>
              <w:left w:val="nil"/>
              <w:bottom w:val="single" w:sz="6" w:space="0" w:color="000000"/>
              <w:right w:val="single" w:sz="6" w:space="0" w:color="000000"/>
            </w:tcBorders>
            <w:shd w:val="clear" w:color="auto" w:fill="auto"/>
            <w:hideMark/>
          </w:tcPr>
          <w:p w14:paraId="0A92ACF0" w14:textId="77777777" w:rsidR="00965B47" w:rsidRPr="00196EC9" w:rsidRDefault="00965B47"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 </w:t>
            </w:r>
            <w:r w:rsidR="00BC7AD3" w:rsidRPr="00196EC9">
              <w:rPr>
                <w:rFonts w:eastAsia="Times New Roman" w:cstheme="minorHAnsi"/>
                <w:color w:val="A6A6A6" w:themeColor="background1" w:themeShade="A6"/>
                <w:sz w:val="16"/>
                <w:szCs w:val="16"/>
              </w:rPr>
              <w:t>-Staff culture</w:t>
            </w:r>
          </w:p>
          <w:p w14:paraId="7A2B931D" w14:textId="2DB23D76" w:rsidR="00BC7AD3" w:rsidRDefault="00BC7AD3" w:rsidP="00965B47">
            <w:pPr>
              <w:textAlignment w:val="baseline"/>
              <w:rPr>
                <w:rFonts w:eastAsia="Times New Roman" w:cstheme="minorHAnsi"/>
                <w:color w:val="A6A6A6" w:themeColor="background1" w:themeShade="A6"/>
                <w:sz w:val="16"/>
                <w:szCs w:val="16"/>
              </w:rPr>
            </w:pPr>
            <w:r w:rsidRPr="00196EC9">
              <w:rPr>
                <w:rFonts w:eastAsia="Times New Roman" w:cstheme="minorHAnsi"/>
                <w:color w:val="A6A6A6" w:themeColor="background1" w:themeShade="A6"/>
                <w:sz w:val="16"/>
                <w:szCs w:val="16"/>
              </w:rPr>
              <w:t>-Board member connections</w:t>
            </w:r>
          </w:p>
          <w:p w14:paraId="29ECAA4A" w14:textId="77777777" w:rsidR="003C24B3" w:rsidRPr="00196EC9" w:rsidRDefault="003C24B3" w:rsidP="00965B47">
            <w:pPr>
              <w:textAlignment w:val="baseline"/>
              <w:rPr>
                <w:rFonts w:eastAsia="Times New Roman" w:cstheme="minorHAnsi"/>
                <w:color w:val="A6A6A6" w:themeColor="background1" w:themeShade="A6"/>
                <w:sz w:val="16"/>
                <w:szCs w:val="16"/>
              </w:rPr>
            </w:pPr>
          </w:p>
          <w:p w14:paraId="418D4C46" w14:textId="6593CF96" w:rsidR="00BC7AD3" w:rsidRPr="00196EC9" w:rsidRDefault="00BC7AD3" w:rsidP="00965B47">
            <w:pPr>
              <w:textAlignment w:val="baseline"/>
              <w:rPr>
                <w:rFonts w:eastAsia="Times New Roman" w:cstheme="minorHAnsi"/>
                <w:color w:val="A6A6A6" w:themeColor="background1" w:themeShade="A6"/>
                <w:sz w:val="16"/>
                <w:szCs w:val="16"/>
              </w:rPr>
            </w:pPr>
          </w:p>
        </w:tc>
        <w:tc>
          <w:tcPr>
            <w:tcW w:w="2178" w:type="dxa"/>
            <w:tcBorders>
              <w:top w:val="nil"/>
              <w:left w:val="nil"/>
              <w:bottom w:val="single" w:sz="6" w:space="0" w:color="000000"/>
              <w:right w:val="single" w:sz="6" w:space="0" w:color="000000"/>
            </w:tcBorders>
            <w:shd w:val="clear" w:color="auto" w:fill="auto"/>
            <w:hideMark/>
          </w:tcPr>
          <w:p w14:paraId="64B3E136" w14:textId="57E8565F" w:rsidR="00965B47" w:rsidRPr="006C64FB" w:rsidRDefault="00965B47" w:rsidP="00965B47">
            <w:pPr>
              <w:textAlignment w:val="baseline"/>
              <w:rPr>
                <w:rFonts w:ascii="Times New Roman" w:eastAsia="Times New Roman" w:hAnsi="Times New Roman" w:cs="Times New Roman"/>
                <w:sz w:val="20"/>
                <w:szCs w:val="20"/>
              </w:rPr>
            </w:pPr>
          </w:p>
        </w:tc>
        <w:tc>
          <w:tcPr>
            <w:tcW w:w="2178" w:type="dxa"/>
            <w:tcBorders>
              <w:top w:val="nil"/>
              <w:left w:val="nil"/>
              <w:bottom w:val="single" w:sz="6" w:space="0" w:color="000000"/>
              <w:right w:val="single" w:sz="6" w:space="0" w:color="000000"/>
            </w:tcBorders>
            <w:shd w:val="clear" w:color="auto" w:fill="auto"/>
            <w:hideMark/>
          </w:tcPr>
          <w:p w14:paraId="63D3AEE7" w14:textId="3A641131" w:rsidR="00F60107" w:rsidRPr="006C64FB" w:rsidRDefault="00F60107" w:rsidP="00F60107">
            <w:pPr>
              <w:textAlignment w:val="baseline"/>
              <w:rPr>
                <w:rFonts w:ascii="Times New Roman" w:eastAsia="Times New Roman" w:hAnsi="Times New Roman" w:cs="Times New Roman"/>
                <w:sz w:val="20"/>
                <w:szCs w:val="20"/>
              </w:rPr>
            </w:pPr>
          </w:p>
          <w:p w14:paraId="4AE9CF66" w14:textId="67A8C01F" w:rsidR="00965B47" w:rsidRPr="006C64FB" w:rsidRDefault="00965B47" w:rsidP="00965B47">
            <w:pPr>
              <w:textAlignment w:val="baseline"/>
              <w:rPr>
                <w:rFonts w:ascii="Times New Roman" w:eastAsia="Times New Roman" w:hAnsi="Times New Roman" w:cs="Times New Roman"/>
                <w:sz w:val="20"/>
                <w:szCs w:val="20"/>
              </w:rPr>
            </w:pPr>
          </w:p>
        </w:tc>
        <w:tc>
          <w:tcPr>
            <w:tcW w:w="2178" w:type="dxa"/>
            <w:tcBorders>
              <w:top w:val="nil"/>
              <w:left w:val="nil"/>
              <w:bottom w:val="single" w:sz="6" w:space="0" w:color="000000"/>
              <w:right w:val="single" w:sz="6" w:space="0" w:color="000000"/>
            </w:tcBorders>
            <w:shd w:val="clear" w:color="auto" w:fill="auto"/>
            <w:hideMark/>
          </w:tcPr>
          <w:p w14:paraId="06C66316"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c>
          <w:tcPr>
            <w:tcW w:w="2178" w:type="dxa"/>
            <w:tcBorders>
              <w:top w:val="nil"/>
              <w:left w:val="nil"/>
              <w:bottom w:val="single" w:sz="6" w:space="0" w:color="000000"/>
              <w:right w:val="single" w:sz="6" w:space="0" w:color="000000"/>
            </w:tcBorders>
            <w:shd w:val="clear" w:color="auto" w:fill="auto"/>
            <w:hideMark/>
          </w:tcPr>
          <w:p w14:paraId="03D3ED1B" w14:textId="77777777" w:rsidR="00965B47" w:rsidRPr="006C64FB" w:rsidRDefault="00965B47" w:rsidP="00965B47">
            <w:pPr>
              <w:textAlignment w:val="baseline"/>
              <w:rPr>
                <w:rFonts w:ascii="Times New Roman" w:eastAsia="Times New Roman" w:hAnsi="Times New Roman" w:cs="Times New Roman"/>
                <w:sz w:val="20"/>
                <w:szCs w:val="20"/>
              </w:rPr>
            </w:pPr>
            <w:r w:rsidRPr="006C64FB">
              <w:rPr>
                <w:rFonts w:ascii="Calibri" w:eastAsia="Times New Roman" w:hAnsi="Calibri" w:cs="Calibri"/>
                <w:sz w:val="20"/>
                <w:szCs w:val="20"/>
              </w:rPr>
              <w:t> </w:t>
            </w:r>
          </w:p>
        </w:tc>
      </w:tr>
    </w:tbl>
    <w:p w14:paraId="375DF4C3" w14:textId="77777777" w:rsidR="00965B47" w:rsidRPr="00965B47" w:rsidRDefault="00965B47" w:rsidP="00965B47">
      <w:pPr>
        <w:textAlignment w:val="baseline"/>
        <w:rPr>
          <w:rFonts w:ascii="Segoe UI" w:eastAsia="Times New Roman" w:hAnsi="Segoe UI" w:cs="Segoe UI"/>
          <w:sz w:val="18"/>
          <w:szCs w:val="18"/>
        </w:rPr>
      </w:pPr>
      <w:r w:rsidRPr="00965B47">
        <w:rPr>
          <w:rFonts w:ascii="Calibri" w:eastAsia="Times New Roman" w:hAnsi="Calibri" w:cs="Calibri"/>
        </w:rPr>
        <w:t> </w:t>
      </w:r>
    </w:p>
    <w:sectPr w:rsidR="00965B47" w:rsidRPr="00965B47" w:rsidSect="003C24B3">
      <w:headerReference w:type="default" r:id="rId13"/>
      <w:footerReference w:type="default" r:id="rId14"/>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138A1" w14:textId="77777777" w:rsidR="00097914" w:rsidRDefault="00097914" w:rsidP="00EA34DD">
      <w:r>
        <w:separator/>
      </w:r>
    </w:p>
  </w:endnote>
  <w:endnote w:type="continuationSeparator" w:id="0">
    <w:p w14:paraId="37B3D612" w14:textId="77777777" w:rsidR="00097914" w:rsidRDefault="00097914" w:rsidP="00EA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C9B1F" w14:textId="373190F5" w:rsidR="00303D32" w:rsidRPr="00CD77BF" w:rsidRDefault="0061442C" w:rsidP="0061442C">
    <w:pPr>
      <w:pStyle w:val="Footer"/>
      <w:jc w:val="right"/>
      <w:rPr>
        <w:color w:val="858A7E"/>
        <w:sz w:val="16"/>
        <w:szCs w:val="16"/>
      </w:rPr>
    </w:pPr>
    <w:r>
      <w:rPr>
        <w:noProof/>
      </w:rPr>
      <w:drawing>
        <wp:anchor distT="0" distB="0" distL="114300" distR="114300" simplePos="0" relativeHeight="251659264" behindDoc="1" locked="0" layoutInCell="1" allowOverlap="1" wp14:anchorId="2074DF44" wp14:editId="4EACD33E">
          <wp:simplePos x="0" y="0"/>
          <wp:positionH relativeFrom="column">
            <wp:posOffset>161290</wp:posOffset>
          </wp:positionH>
          <wp:positionV relativeFrom="bottomMargin">
            <wp:posOffset>6350</wp:posOffset>
          </wp:positionV>
          <wp:extent cx="1188085" cy="444500"/>
          <wp:effectExtent l="0" t="0" r="0" b="0"/>
          <wp:wrapTight wrapText="bothSides">
            <wp:wrapPolygon edited="0">
              <wp:start x="11083" y="0"/>
              <wp:lineTo x="346" y="6480"/>
              <wp:lineTo x="0" y="11109"/>
              <wp:lineTo x="2771" y="15737"/>
              <wp:lineTo x="2771" y="16663"/>
              <wp:lineTo x="12815" y="20366"/>
              <wp:lineTo x="18702" y="20366"/>
              <wp:lineTo x="19741" y="15737"/>
              <wp:lineTo x="21127" y="12034"/>
              <wp:lineTo x="20780" y="4629"/>
              <wp:lineTo x="16624" y="0"/>
              <wp:lineTo x="1108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stForwardLibraries-Hi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85" cy="444500"/>
                  </a:xfrm>
                  <a:prstGeom prst="rect">
                    <a:avLst/>
                  </a:prstGeom>
                </pic:spPr>
              </pic:pic>
            </a:graphicData>
          </a:graphic>
          <wp14:sizeRelH relativeFrom="margin">
            <wp14:pctWidth>0</wp14:pctWidth>
          </wp14:sizeRelH>
          <wp14:sizeRelV relativeFrom="margin">
            <wp14:pctHeight>0</wp14:pctHeight>
          </wp14:sizeRelV>
        </wp:anchor>
      </w:drawing>
    </w:r>
    <w:r w:rsidR="00303D32" w:rsidRPr="00CD77BF">
      <w:rPr>
        <w:color w:val="858A7E"/>
        <w:sz w:val="16"/>
        <w:szCs w:val="16"/>
      </w:rPr>
      <w:t>Amanda E. Standerfer</w:t>
    </w:r>
  </w:p>
  <w:p w14:paraId="7B47E15B" w14:textId="77777777" w:rsidR="00303D32" w:rsidRDefault="00303D32" w:rsidP="0061442C">
    <w:pPr>
      <w:pStyle w:val="Footer"/>
      <w:jc w:val="right"/>
      <w:rPr>
        <w:color w:val="858A7E"/>
        <w:sz w:val="16"/>
        <w:szCs w:val="16"/>
      </w:rPr>
    </w:pPr>
    <w:r w:rsidRPr="009F6FC1">
      <w:rPr>
        <w:color w:val="858A7E"/>
        <w:sz w:val="16"/>
        <w:szCs w:val="16"/>
      </w:rPr>
      <w:t>amanda@standerferconsulting.com</w:t>
    </w:r>
  </w:p>
  <w:p w14:paraId="6D0A2AFF" w14:textId="0D7E0925" w:rsidR="00303D32" w:rsidRPr="00303D32" w:rsidRDefault="00303D32" w:rsidP="0061442C">
    <w:pPr>
      <w:pStyle w:val="Footer"/>
      <w:jc w:val="right"/>
      <w:rPr>
        <w:color w:val="858A7E"/>
        <w:sz w:val="16"/>
        <w:szCs w:val="16"/>
      </w:rPr>
    </w:pPr>
    <w:r w:rsidRPr="00CD77BF">
      <w:rPr>
        <w:color w:val="858A7E"/>
        <w:sz w:val="16"/>
        <w:szCs w:val="16"/>
      </w:rPr>
      <w:t>www.fastforwardlibraries.com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C1609" w14:textId="77777777" w:rsidR="00097914" w:rsidRDefault="00097914" w:rsidP="00EA34DD">
      <w:r>
        <w:separator/>
      </w:r>
    </w:p>
  </w:footnote>
  <w:footnote w:type="continuationSeparator" w:id="0">
    <w:p w14:paraId="3F6A377F" w14:textId="77777777" w:rsidR="00097914" w:rsidRDefault="00097914" w:rsidP="00EA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20AD" w14:textId="50ADD6F3" w:rsidR="00EA34DD" w:rsidRPr="00BC7AD3" w:rsidRDefault="00EA34DD">
    <w:pPr>
      <w:pStyle w:val="Header"/>
      <w:rPr>
        <w:b/>
        <w:bCs/>
        <w:sz w:val="10"/>
        <w:szCs w:val="10"/>
      </w:rPr>
    </w:pPr>
    <w:r w:rsidRPr="00EA34DD">
      <w:rPr>
        <w:b/>
        <w:bCs/>
        <w:sz w:val="28"/>
        <w:szCs w:val="28"/>
      </w:rPr>
      <w:t>Library Scenario Planning Tool</w:t>
    </w:r>
    <w:r w:rsidR="00BC7AD3">
      <w:rPr>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55DE7"/>
    <w:multiLevelType w:val="hybridMultilevel"/>
    <w:tmpl w:val="7968F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C4DB0"/>
    <w:multiLevelType w:val="multilevel"/>
    <w:tmpl w:val="20384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CF33BA"/>
    <w:multiLevelType w:val="multilevel"/>
    <w:tmpl w:val="3F00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A675B"/>
    <w:multiLevelType w:val="hybridMultilevel"/>
    <w:tmpl w:val="BB2AE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45246"/>
    <w:multiLevelType w:val="multilevel"/>
    <w:tmpl w:val="F7D668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165B19"/>
    <w:multiLevelType w:val="multilevel"/>
    <w:tmpl w:val="10B2C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00765C"/>
    <w:multiLevelType w:val="multilevel"/>
    <w:tmpl w:val="EDE05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47"/>
    <w:rsid w:val="0002337C"/>
    <w:rsid w:val="00097914"/>
    <w:rsid w:val="00196EC9"/>
    <w:rsid w:val="001D07D6"/>
    <w:rsid w:val="00261B40"/>
    <w:rsid w:val="00303D32"/>
    <w:rsid w:val="00386D97"/>
    <w:rsid w:val="003C24B3"/>
    <w:rsid w:val="003E0C1F"/>
    <w:rsid w:val="003F05E1"/>
    <w:rsid w:val="004071B9"/>
    <w:rsid w:val="005131D1"/>
    <w:rsid w:val="00521F7F"/>
    <w:rsid w:val="00532DE6"/>
    <w:rsid w:val="00533C6D"/>
    <w:rsid w:val="00591348"/>
    <w:rsid w:val="0061442C"/>
    <w:rsid w:val="006C64FB"/>
    <w:rsid w:val="00701EB4"/>
    <w:rsid w:val="00784F96"/>
    <w:rsid w:val="007A4EBF"/>
    <w:rsid w:val="008649F6"/>
    <w:rsid w:val="00866CCC"/>
    <w:rsid w:val="00956D99"/>
    <w:rsid w:val="00965B47"/>
    <w:rsid w:val="009D600B"/>
    <w:rsid w:val="00A02E36"/>
    <w:rsid w:val="00A73323"/>
    <w:rsid w:val="00A83247"/>
    <w:rsid w:val="00AD23B0"/>
    <w:rsid w:val="00BC7AD3"/>
    <w:rsid w:val="00BD6EF6"/>
    <w:rsid w:val="00BE77D3"/>
    <w:rsid w:val="00C20AD9"/>
    <w:rsid w:val="00C61A16"/>
    <w:rsid w:val="00C73CD7"/>
    <w:rsid w:val="00CA261F"/>
    <w:rsid w:val="00CF46C7"/>
    <w:rsid w:val="00D77D2D"/>
    <w:rsid w:val="00D91482"/>
    <w:rsid w:val="00E44B4B"/>
    <w:rsid w:val="00EA34DD"/>
    <w:rsid w:val="00F02B95"/>
    <w:rsid w:val="00F6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8CDA"/>
  <w15:chartTrackingRefBased/>
  <w15:docId w15:val="{BB559BA2-F534-4B82-8456-3723138D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5B47"/>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65B47"/>
  </w:style>
  <w:style w:type="character" w:customStyle="1" w:styleId="eop">
    <w:name w:val="eop"/>
    <w:basedOn w:val="DefaultParagraphFont"/>
    <w:rsid w:val="00965B47"/>
  </w:style>
  <w:style w:type="paragraph" w:styleId="Header">
    <w:name w:val="header"/>
    <w:basedOn w:val="Normal"/>
    <w:link w:val="HeaderChar"/>
    <w:uiPriority w:val="99"/>
    <w:unhideWhenUsed/>
    <w:rsid w:val="00EA34DD"/>
    <w:pPr>
      <w:tabs>
        <w:tab w:val="center" w:pos="4680"/>
        <w:tab w:val="right" w:pos="9360"/>
      </w:tabs>
    </w:pPr>
  </w:style>
  <w:style w:type="character" w:customStyle="1" w:styleId="HeaderChar">
    <w:name w:val="Header Char"/>
    <w:basedOn w:val="DefaultParagraphFont"/>
    <w:link w:val="Header"/>
    <w:uiPriority w:val="99"/>
    <w:rsid w:val="00EA34DD"/>
  </w:style>
  <w:style w:type="paragraph" w:styleId="Footer">
    <w:name w:val="footer"/>
    <w:basedOn w:val="Normal"/>
    <w:link w:val="FooterChar"/>
    <w:uiPriority w:val="99"/>
    <w:unhideWhenUsed/>
    <w:rsid w:val="00EA34DD"/>
    <w:pPr>
      <w:tabs>
        <w:tab w:val="center" w:pos="4680"/>
        <w:tab w:val="right" w:pos="9360"/>
      </w:tabs>
    </w:pPr>
  </w:style>
  <w:style w:type="character" w:customStyle="1" w:styleId="FooterChar">
    <w:name w:val="Footer Char"/>
    <w:basedOn w:val="DefaultParagraphFont"/>
    <w:link w:val="Footer"/>
    <w:uiPriority w:val="99"/>
    <w:rsid w:val="00EA34DD"/>
  </w:style>
  <w:style w:type="paragraph" w:styleId="ListParagraph">
    <w:name w:val="List Paragraph"/>
    <w:basedOn w:val="Normal"/>
    <w:uiPriority w:val="34"/>
    <w:qFormat/>
    <w:rsid w:val="00866CCC"/>
    <w:pPr>
      <w:ind w:left="720"/>
      <w:contextualSpacing/>
    </w:pPr>
  </w:style>
  <w:style w:type="character" w:styleId="Hyperlink">
    <w:name w:val="Hyperlink"/>
    <w:basedOn w:val="DefaultParagraphFont"/>
    <w:uiPriority w:val="99"/>
    <w:unhideWhenUsed/>
    <w:rsid w:val="00866CCC"/>
    <w:rPr>
      <w:color w:val="0563C1" w:themeColor="hyperlink"/>
      <w:u w:val="single"/>
    </w:rPr>
  </w:style>
  <w:style w:type="character" w:styleId="UnresolvedMention">
    <w:name w:val="Unresolved Mention"/>
    <w:basedOn w:val="DefaultParagraphFont"/>
    <w:uiPriority w:val="99"/>
    <w:semiHidden/>
    <w:unhideWhenUsed/>
    <w:rsid w:val="00866CCC"/>
    <w:rPr>
      <w:color w:val="605E5C"/>
      <w:shd w:val="clear" w:color="auto" w:fill="E1DFDD"/>
    </w:rPr>
  </w:style>
  <w:style w:type="character" w:styleId="FollowedHyperlink">
    <w:name w:val="FollowedHyperlink"/>
    <w:basedOn w:val="DefaultParagraphFont"/>
    <w:uiPriority w:val="99"/>
    <w:semiHidden/>
    <w:unhideWhenUsed/>
    <w:rsid w:val="00866CCC"/>
    <w:rPr>
      <w:color w:val="954F72" w:themeColor="followedHyperlink"/>
      <w:u w:val="single"/>
    </w:rPr>
  </w:style>
  <w:style w:type="table" w:styleId="TableGrid">
    <w:name w:val="Table Grid"/>
    <w:basedOn w:val="TableNormal"/>
    <w:uiPriority w:val="39"/>
    <w:rsid w:val="009D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739994">
      <w:bodyDiv w:val="1"/>
      <w:marLeft w:val="0"/>
      <w:marRight w:val="0"/>
      <w:marTop w:val="0"/>
      <w:marBottom w:val="0"/>
      <w:divBdr>
        <w:top w:val="none" w:sz="0" w:space="0" w:color="auto"/>
        <w:left w:val="none" w:sz="0" w:space="0" w:color="auto"/>
        <w:bottom w:val="none" w:sz="0" w:space="0" w:color="auto"/>
        <w:right w:val="none" w:sz="0" w:space="0" w:color="auto"/>
      </w:divBdr>
      <w:divsChild>
        <w:div w:id="1333412920">
          <w:marLeft w:val="0"/>
          <w:marRight w:val="0"/>
          <w:marTop w:val="0"/>
          <w:marBottom w:val="0"/>
          <w:divBdr>
            <w:top w:val="none" w:sz="0" w:space="0" w:color="auto"/>
            <w:left w:val="none" w:sz="0" w:space="0" w:color="auto"/>
            <w:bottom w:val="none" w:sz="0" w:space="0" w:color="auto"/>
            <w:right w:val="none" w:sz="0" w:space="0" w:color="auto"/>
          </w:divBdr>
          <w:divsChild>
            <w:div w:id="145904360">
              <w:marLeft w:val="0"/>
              <w:marRight w:val="0"/>
              <w:marTop w:val="0"/>
              <w:marBottom w:val="0"/>
              <w:divBdr>
                <w:top w:val="none" w:sz="0" w:space="0" w:color="auto"/>
                <w:left w:val="none" w:sz="0" w:space="0" w:color="auto"/>
                <w:bottom w:val="none" w:sz="0" w:space="0" w:color="auto"/>
                <w:right w:val="none" w:sz="0" w:space="0" w:color="auto"/>
              </w:divBdr>
            </w:div>
            <w:div w:id="687951152">
              <w:marLeft w:val="0"/>
              <w:marRight w:val="0"/>
              <w:marTop w:val="0"/>
              <w:marBottom w:val="0"/>
              <w:divBdr>
                <w:top w:val="none" w:sz="0" w:space="0" w:color="auto"/>
                <w:left w:val="none" w:sz="0" w:space="0" w:color="auto"/>
                <w:bottom w:val="none" w:sz="0" w:space="0" w:color="auto"/>
                <w:right w:val="none" w:sz="0" w:space="0" w:color="auto"/>
              </w:divBdr>
            </w:div>
            <w:div w:id="17894633">
              <w:marLeft w:val="0"/>
              <w:marRight w:val="0"/>
              <w:marTop w:val="0"/>
              <w:marBottom w:val="0"/>
              <w:divBdr>
                <w:top w:val="none" w:sz="0" w:space="0" w:color="auto"/>
                <w:left w:val="none" w:sz="0" w:space="0" w:color="auto"/>
                <w:bottom w:val="none" w:sz="0" w:space="0" w:color="auto"/>
                <w:right w:val="none" w:sz="0" w:space="0" w:color="auto"/>
              </w:divBdr>
            </w:div>
            <w:div w:id="610939556">
              <w:marLeft w:val="0"/>
              <w:marRight w:val="0"/>
              <w:marTop w:val="0"/>
              <w:marBottom w:val="0"/>
              <w:divBdr>
                <w:top w:val="none" w:sz="0" w:space="0" w:color="auto"/>
                <w:left w:val="none" w:sz="0" w:space="0" w:color="auto"/>
                <w:bottom w:val="none" w:sz="0" w:space="0" w:color="auto"/>
                <w:right w:val="none" w:sz="0" w:space="0" w:color="auto"/>
              </w:divBdr>
            </w:div>
          </w:divsChild>
        </w:div>
        <w:div w:id="22947988">
          <w:marLeft w:val="0"/>
          <w:marRight w:val="0"/>
          <w:marTop w:val="0"/>
          <w:marBottom w:val="0"/>
          <w:divBdr>
            <w:top w:val="none" w:sz="0" w:space="0" w:color="auto"/>
            <w:left w:val="none" w:sz="0" w:space="0" w:color="auto"/>
            <w:bottom w:val="none" w:sz="0" w:space="0" w:color="auto"/>
            <w:right w:val="none" w:sz="0" w:space="0" w:color="auto"/>
          </w:divBdr>
          <w:divsChild>
            <w:div w:id="573466967">
              <w:marLeft w:val="0"/>
              <w:marRight w:val="0"/>
              <w:marTop w:val="0"/>
              <w:marBottom w:val="0"/>
              <w:divBdr>
                <w:top w:val="none" w:sz="0" w:space="0" w:color="auto"/>
                <w:left w:val="none" w:sz="0" w:space="0" w:color="auto"/>
                <w:bottom w:val="none" w:sz="0" w:space="0" w:color="auto"/>
                <w:right w:val="none" w:sz="0" w:space="0" w:color="auto"/>
              </w:divBdr>
            </w:div>
            <w:div w:id="825704558">
              <w:marLeft w:val="0"/>
              <w:marRight w:val="0"/>
              <w:marTop w:val="0"/>
              <w:marBottom w:val="0"/>
              <w:divBdr>
                <w:top w:val="none" w:sz="0" w:space="0" w:color="auto"/>
                <w:left w:val="none" w:sz="0" w:space="0" w:color="auto"/>
                <w:bottom w:val="none" w:sz="0" w:space="0" w:color="auto"/>
                <w:right w:val="none" w:sz="0" w:space="0" w:color="auto"/>
              </w:divBdr>
            </w:div>
            <w:div w:id="1288044999">
              <w:marLeft w:val="0"/>
              <w:marRight w:val="0"/>
              <w:marTop w:val="0"/>
              <w:marBottom w:val="0"/>
              <w:divBdr>
                <w:top w:val="none" w:sz="0" w:space="0" w:color="auto"/>
                <w:left w:val="none" w:sz="0" w:space="0" w:color="auto"/>
                <w:bottom w:val="none" w:sz="0" w:space="0" w:color="auto"/>
                <w:right w:val="none" w:sz="0" w:space="0" w:color="auto"/>
              </w:divBdr>
            </w:div>
            <w:div w:id="882986560">
              <w:marLeft w:val="0"/>
              <w:marRight w:val="0"/>
              <w:marTop w:val="0"/>
              <w:marBottom w:val="0"/>
              <w:divBdr>
                <w:top w:val="none" w:sz="0" w:space="0" w:color="auto"/>
                <w:left w:val="none" w:sz="0" w:space="0" w:color="auto"/>
                <w:bottom w:val="none" w:sz="0" w:space="0" w:color="auto"/>
                <w:right w:val="none" w:sz="0" w:space="0" w:color="auto"/>
              </w:divBdr>
            </w:div>
          </w:divsChild>
        </w:div>
        <w:div w:id="951016104">
          <w:marLeft w:val="0"/>
          <w:marRight w:val="0"/>
          <w:marTop w:val="0"/>
          <w:marBottom w:val="0"/>
          <w:divBdr>
            <w:top w:val="none" w:sz="0" w:space="0" w:color="auto"/>
            <w:left w:val="none" w:sz="0" w:space="0" w:color="auto"/>
            <w:bottom w:val="none" w:sz="0" w:space="0" w:color="auto"/>
            <w:right w:val="none" w:sz="0" w:space="0" w:color="auto"/>
          </w:divBdr>
          <w:divsChild>
            <w:div w:id="1832595270">
              <w:marLeft w:val="-75"/>
              <w:marRight w:val="0"/>
              <w:marTop w:val="30"/>
              <w:marBottom w:val="30"/>
              <w:divBdr>
                <w:top w:val="none" w:sz="0" w:space="0" w:color="auto"/>
                <w:left w:val="none" w:sz="0" w:space="0" w:color="auto"/>
                <w:bottom w:val="none" w:sz="0" w:space="0" w:color="auto"/>
                <w:right w:val="none" w:sz="0" w:space="0" w:color="auto"/>
              </w:divBdr>
              <w:divsChild>
                <w:div w:id="274488048">
                  <w:marLeft w:val="0"/>
                  <w:marRight w:val="0"/>
                  <w:marTop w:val="0"/>
                  <w:marBottom w:val="0"/>
                  <w:divBdr>
                    <w:top w:val="none" w:sz="0" w:space="0" w:color="auto"/>
                    <w:left w:val="none" w:sz="0" w:space="0" w:color="auto"/>
                    <w:bottom w:val="none" w:sz="0" w:space="0" w:color="auto"/>
                    <w:right w:val="none" w:sz="0" w:space="0" w:color="auto"/>
                  </w:divBdr>
                  <w:divsChild>
                    <w:div w:id="1318995793">
                      <w:marLeft w:val="0"/>
                      <w:marRight w:val="0"/>
                      <w:marTop w:val="0"/>
                      <w:marBottom w:val="0"/>
                      <w:divBdr>
                        <w:top w:val="none" w:sz="0" w:space="0" w:color="auto"/>
                        <w:left w:val="none" w:sz="0" w:space="0" w:color="auto"/>
                        <w:bottom w:val="none" w:sz="0" w:space="0" w:color="auto"/>
                        <w:right w:val="none" w:sz="0" w:space="0" w:color="auto"/>
                      </w:divBdr>
                    </w:div>
                  </w:divsChild>
                </w:div>
                <w:div w:id="719669697">
                  <w:marLeft w:val="0"/>
                  <w:marRight w:val="0"/>
                  <w:marTop w:val="0"/>
                  <w:marBottom w:val="0"/>
                  <w:divBdr>
                    <w:top w:val="none" w:sz="0" w:space="0" w:color="auto"/>
                    <w:left w:val="none" w:sz="0" w:space="0" w:color="auto"/>
                    <w:bottom w:val="none" w:sz="0" w:space="0" w:color="auto"/>
                    <w:right w:val="none" w:sz="0" w:space="0" w:color="auto"/>
                  </w:divBdr>
                  <w:divsChild>
                    <w:div w:id="1501039011">
                      <w:marLeft w:val="0"/>
                      <w:marRight w:val="0"/>
                      <w:marTop w:val="0"/>
                      <w:marBottom w:val="0"/>
                      <w:divBdr>
                        <w:top w:val="none" w:sz="0" w:space="0" w:color="auto"/>
                        <w:left w:val="none" w:sz="0" w:space="0" w:color="auto"/>
                        <w:bottom w:val="none" w:sz="0" w:space="0" w:color="auto"/>
                        <w:right w:val="none" w:sz="0" w:space="0" w:color="auto"/>
                      </w:divBdr>
                    </w:div>
                  </w:divsChild>
                </w:div>
                <w:div w:id="411899260">
                  <w:marLeft w:val="0"/>
                  <w:marRight w:val="0"/>
                  <w:marTop w:val="0"/>
                  <w:marBottom w:val="0"/>
                  <w:divBdr>
                    <w:top w:val="none" w:sz="0" w:space="0" w:color="auto"/>
                    <w:left w:val="none" w:sz="0" w:space="0" w:color="auto"/>
                    <w:bottom w:val="none" w:sz="0" w:space="0" w:color="auto"/>
                    <w:right w:val="none" w:sz="0" w:space="0" w:color="auto"/>
                  </w:divBdr>
                  <w:divsChild>
                    <w:div w:id="64376678">
                      <w:marLeft w:val="0"/>
                      <w:marRight w:val="0"/>
                      <w:marTop w:val="0"/>
                      <w:marBottom w:val="0"/>
                      <w:divBdr>
                        <w:top w:val="none" w:sz="0" w:space="0" w:color="auto"/>
                        <w:left w:val="none" w:sz="0" w:space="0" w:color="auto"/>
                        <w:bottom w:val="none" w:sz="0" w:space="0" w:color="auto"/>
                        <w:right w:val="none" w:sz="0" w:space="0" w:color="auto"/>
                      </w:divBdr>
                    </w:div>
                  </w:divsChild>
                </w:div>
                <w:div w:id="882449768">
                  <w:marLeft w:val="0"/>
                  <w:marRight w:val="0"/>
                  <w:marTop w:val="0"/>
                  <w:marBottom w:val="0"/>
                  <w:divBdr>
                    <w:top w:val="none" w:sz="0" w:space="0" w:color="auto"/>
                    <w:left w:val="none" w:sz="0" w:space="0" w:color="auto"/>
                    <w:bottom w:val="none" w:sz="0" w:space="0" w:color="auto"/>
                    <w:right w:val="none" w:sz="0" w:space="0" w:color="auto"/>
                  </w:divBdr>
                  <w:divsChild>
                    <w:div w:id="958611408">
                      <w:marLeft w:val="0"/>
                      <w:marRight w:val="0"/>
                      <w:marTop w:val="0"/>
                      <w:marBottom w:val="0"/>
                      <w:divBdr>
                        <w:top w:val="none" w:sz="0" w:space="0" w:color="auto"/>
                        <w:left w:val="none" w:sz="0" w:space="0" w:color="auto"/>
                        <w:bottom w:val="none" w:sz="0" w:space="0" w:color="auto"/>
                        <w:right w:val="none" w:sz="0" w:space="0" w:color="auto"/>
                      </w:divBdr>
                    </w:div>
                  </w:divsChild>
                </w:div>
                <w:div w:id="306205170">
                  <w:marLeft w:val="0"/>
                  <w:marRight w:val="0"/>
                  <w:marTop w:val="0"/>
                  <w:marBottom w:val="0"/>
                  <w:divBdr>
                    <w:top w:val="none" w:sz="0" w:space="0" w:color="auto"/>
                    <w:left w:val="none" w:sz="0" w:space="0" w:color="auto"/>
                    <w:bottom w:val="none" w:sz="0" w:space="0" w:color="auto"/>
                    <w:right w:val="none" w:sz="0" w:space="0" w:color="auto"/>
                  </w:divBdr>
                  <w:divsChild>
                    <w:div w:id="516384906">
                      <w:marLeft w:val="0"/>
                      <w:marRight w:val="0"/>
                      <w:marTop w:val="0"/>
                      <w:marBottom w:val="0"/>
                      <w:divBdr>
                        <w:top w:val="none" w:sz="0" w:space="0" w:color="auto"/>
                        <w:left w:val="none" w:sz="0" w:space="0" w:color="auto"/>
                        <w:bottom w:val="none" w:sz="0" w:space="0" w:color="auto"/>
                        <w:right w:val="none" w:sz="0" w:space="0" w:color="auto"/>
                      </w:divBdr>
                    </w:div>
                  </w:divsChild>
                </w:div>
                <w:div w:id="2003850743">
                  <w:marLeft w:val="0"/>
                  <w:marRight w:val="0"/>
                  <w:marTop w:val="0"/>
                  <w:marBottom w:val="0"/>
                  <w:divBdr>
                    <w:top w:val="none" w:sz="0" w:space="0" w:color="auto"/>
                    <w:left w:val="none" w:sz="0" w:space="0" w:color="auto"/>
                    <w:bottom w:val="none" w:sz="0" w:space="0" w:color="auto"/>
                    <w:right w:val="none" w:sz="0" w:space="0" w:color="auto"/>
                  </w:divBdr>
                  <w:divsChild>
                    <w:div w:id="1478647357">
                      <w:marLeft w:val="0"/>
                      <w:marRight w:val="0"/>
                      <w:marTop w:val="0"/>
                      <w:marBottom w:val="0"/>
                      <w:divBdr>
                        <w:top w:val="none" w:sz="0" w:space="0" w:color="auto"/>
                        <w:left w:val="none" w:sz="0" w:space="0" w:color="auto"/>
                        <w:bottom w:val="none" w:sz="0" w:space="0" w:color="auto"/>
                        <w:right w:val="none" w:sz="0" w:space="0" w:color="auto"/>
                      </w:divBdr>
                    </w:div>
                  </w:divsChild>
                </w:div>
                <w:div w:id="718017473">
                  <w:marLeft w:val="0"/>
                  <w:marRight w:val="0"/>
                  <w:marTop w:val="0"/>
                  <w:marBottom w:val="0"/>
                  <w:divBdr>
                    <w:top w:val="none" w:sz="0" w:space="0" w:color="auto"/>
                    <w:left w:val="none" w:sz="0" w:space="0" w:color="auto"/>
                    <w:bottom w:val="none" w:sz="0" w:space="0" w:color="auto"/>
                    <w:right w:val="none" w:sz="0" w:space="0" w:color="auto"/>
                  </w:divBdr>
                  <w:divsChild>
                    <w:div w:id="2100252">
                      <w:marLeft w:val="0"/>
                      <w:marRight w:val="0"/>
                      <w:marTop w:val="0"/>
                      <w:marBottom w:val="0"/>
                      <w:divBdr>
                        <w:top w:val="none" w:sz="0" w:space="0" w:color="auto"/>
                        <w:left w:val="none" w:sz="0" w:space="0" w:color="auto"/>
                        <w:bottom w:val="none" w:sz="0" w:space="0" w:color="auto"/>
                        <w:right w:val="none" w:sz="0" w:space="0" w:color="auto"/>
                      </w:divBdr>
                    </w:div>
                  </w:divsChild>
                </w:div>
                <w:div w:id="1356153285">
                  <w:marLeft w:val="0"/>
                  <w:marRight w:val="0"/>
                  <w:marTop w:val="0"/>
                  <w:marBottom w:val="0"/>
                  <w:divBdr>
                    <w:top w:val="none" w:sz="0" w:space="0" w:color="auto"/>
                    <w:left w:val="none" w:sz="0" w:space="0" w:color="auto"/>
                    <w:bottom w:val="none" w:sz="0" w:space="0" w:color="auto"/>
                    <w:right w:val="none" w:sz="0" w:space="0" w:color="auto"/>
                  </w:divBdr>
                  <w:divsChild>
                    <w:div w:id="1331175475">
                      <w:marLeft w:val="0"/>
                      <w:marRight w:val="0"/>
                      <w:marTop w:val="0"/>
                      <w:marBottom w:val="0"/>
                      <w:divBdr>
                        <w:top w:val="none" w:sz="0" w:space="0" w:color="auto"/>
                        <w:left w:val="none" w:sz="0" w:space="0" w:color="auto"/>
                        <w:bottom w:val="none" w:sz="0" w:space="0" w:color="auto"/>
                        <w:right w:val="none" w:sz="0" w:space="0" w:color="auto"/>
                      </w:divBdr>
                    </w:div>
                  </w:divsChild>
                </w:div>
                <w:div w:id="59985001">
                  <w:marLeft w:val="0"/>
                  <w:marRight w:val="0"/>
                  <w:marTop w:val="0"/>
                  <w:marBottom w:val="0"/>
                  <w:divBdr>
                    <w:top w:val="none" w:sz="0" w:space="0" w:color="auto"/>
                    <w:left w:val="none" w:sz="0" w:space="0" w:color="auto"/>
                    <w:bottom w:val="none" w:sz="0" w:space="0" w:color="auto"/>
                    <w:right w:val="none" w:sz="0" w:space="0" w:color="auto"/>
                  </w:divBdr>
                  <w:divsChild>
                    <w:div w:id="1304194850">
                      <w:marLeft w:val="0"/>
                      <w:marRight w:val="0"/>
                      <w:marTop w:val="0"/>
                      <w:marBottom w:val="0"/>
                      <w:divBdr>
                        <w:top w:val="none" w:sz="0" w:space="0" w:color="auto"/>
                        <w:left w:val="none" w:sz="0" w:space="0" w:color="auto"/>
                        <w:bottom w:val="none" w:sz="0" w:space="0" w:color="auto"/>
                        <w:right w:val="none" w:sz="0" w:space="0" w:color="auto"/>
                      </w:divBdr>
                    </w:div>
                  </w:divsChild>
                </w:div>
                <w:div w:id="721944845">
                  <w:marLeft w:val="0"/>
                  <w:marRight w:val="0"/>
                  <w:marTop w:val="0"/>
                  <w:marBottom w:val="0"/>
                  <w:divBdr>
                    <w:top w:val="none" w:sz="0" w:space="0" w:color="auto"/>
                    <w:left w:val="none" w:sz="0" w:space="0" w:color="auto"/>
                    <w:bottom w:val="none" w:sz="0" w:space="0" w:color="auto"/>
                    <w:right w:val="none" w:sz="0" w:space="0" w:color="auto"/>
                  </w:divBdr>
                  <w:divsChild>
                    <w:div w:id="1936555648">
                      <w:marLeft w:val="0"/>
                      <w:marRight w:val="0"/>
                      <w:marTop w:val="0"/>
                      <w:marBottom w:val="0"/>
                      <w:divBdr>
                        <w:top w:val="none" w:sz="0" w:space="0" w:color="auto"/>
                        <w:left w:val="none" w:sz="0" w:space="0" w:color="auto"/>
                        <w:bottom w:val="none" w:sz="0" w:space="0" w:color="auto"/>
                        <w:right w:val="none" w:sz="0" w:space="0" w:color="auto"/>
                      </w:divBdr>
                    </w:div>
                  </w:divsChild>
                </w:div>
                <w:div w:id="679745602">
                  <w:marLeft w:val="0"/>
                  <w:marRight w:val="0"/>
                  <w:marTop w:val="0"/>
                  <w:marBottom w:val="0"/>
                  <w:divBdr>
                    <w:top w:val="none" w:sz="0" w:space="0" w:color="auto"/>
                    <w:left w:val="none" w:sz="0" w:space="0" w:color="auto"/>
                    <w:bottom w:val="none" w:sz="0" w:space="0" w:color="auto"/>
                    <w:right w:val="none" w:sz="0" w:space="0" w:color="auto"/>
                  </w:divBdr>
                  <w:divsChild>
                    <w:div w:id="1200627181">
                      <w:marLeft w:val="0"/>
                      <w:marRight w:val="0"/>
                      <w:marTop w:val="0"/>
                      <w:marBottom w:val="0"/>
                      <w:divBdr>
                        <w:top w:val="none" w:sz="0" w:space="0" w:color="auto"/>
                        <w:left w:val="none" w:sz="0" w:space="0" w:color="auto"/>
                        <w:bottom w:val="none" w:sz="0" w:space="0" w:color="auto"/>
                        <w:right w:val="none" w:sz="0" w:space="0" w:color="auto"/>
                      </w:divBdr>
                    </w:div>
                  </w:divsChild>
                </w:div>
                <w:div w:id="1628853021">
                  <w:marLeft w:val="0"/>
                  <w:marRight w:val="0"/>
                  <w:marTop w:val="0"/>
                  <w:marBottom w:val="0"/>
                  <w:divBdr>
                    <w:top w:val="none" w:sz="0" w:space="0" w:color="auto"/>
                    <w:left w:val="none" w:sz="0" w:space="0" w:color="auto"/>
                    <w:bottom w:val="none" w:sz="0" w:space="0" w:color="auto"/>
                    <w:right w:val="none" w:sz="0" w:space="0" w:color="auto"/>
                  </w:divBdr>
                  <w:divsChild>
                    <w:div w:id="815882262">
                      <w:marLeft w:val="0"/>
                      <w:marRight w:val="0"/>
                      <w:marTop w:val="0"/>
                      <w:marBottom w:val="0"/>
                      <w:divBdr>
                        <w:top w:val="none" w:sz="0" w:space="0" w:color="auto"/>
                        <w:left w:val="none" w:sz="0" w:space="0" w:color="auto"/>
                        <w:bottom w:val="none" w:sz="0" w:space="0" w:color="auto"/>
                        <w:right w:val="none" w:sz="0" w:space="0" w:color="auto"/>
                      </w:divBdr>
                    </w:div>
                  </w:divsChild>
                </w:div>
                <w:div w:id="1893729486">
                  <w:marLeft w:val="0"/>
                  <w:marRight w:val="0"/>
                  <w:marTop w:val="0"/>
                  <w:marBottom w:val="0"/>
                  <w:divBdr>
                    <w:top w:val="none" w:sz="0" w:space="0" w:color="auto"/>
                    <w:left w:val="none" w:sz="0" w:space="0" w:color="auto"/>
                    <w:bottom w:val="none" w:sz="0" w:space="0" w:color="auto"/>
                    <w:right w:val="none" w:sz="0" w:space="0" w:color="auto"/>
                  </w:divBdr>
                  <w:divsChild>
                    <w:div w:id="629014821">
                      <w:marLeft w:val="0"/>
                      <w:marRight w:val="0"/>
                      <w:marTop w:val="0"/>
                      <w:marBottom w:val="0"/>
                      <w:divBdr>
                        <w:top w:val="none" w:sz="0" w:space="0" w:color="auto"/>
                        <w:left w:val="none" w:sz="0" w:space="0" w:color="auto"/>
                        <w:bottom w:val="none" w:sz="0" w:space="0" w:color="auto"/>
                        <w:right w:val="none" w:sz="0" w:space="0" w:color="auto"/>
                      </w:divBdr>
                    </w:div>
                  </w:divsChild>
                </w:div>
                <w:div w:id="1718117333">
                  <w:marLeft w:val="0"/>
                  <w:marRight w:val="0"/>
                  <w:marTop w:val="0"/>
                  <w:marBottom w:val="0"/>
                  <w:divBdr>
                    <w:top w:val="none" w:sz="0" w:space="0" w:color="auto"/>
                    <w:left w:val="none" w:sz="0" w:space="0" w:color="auto"/>
                    <w:bottom w:val="none" w:sz="0" w:space="0" w:color="auto"/>
                    <w:right w:val="none" w:sz="0" w:space="0" w:color="auto"/>
                  </w:divBdr>
                  <w:divsChild>
                    <w:div w:id="1450931871">
                      <w:marLeft w:val="0"/>
                      <w:marRight w:val="0"/>
                      <w:marTop w:val="0"/>
                      <w:marBottom w:val="0"/>
                      <w:divBdr>
                        <w:top w:val="none" w:sz="0" w:space="0" w:color="auto"/>
                        <w:left w:val="none" w:sz="0" w:space="0" w:color="auto"/>
                        <w:bottom w:val="none" w:sz="0" w:space="0" w:color="auto"/>
                        <w:right w:val="none" w:sz="0" w:space="0" w:color="auto"/>
                      </w:divBdr>
                    </w:div>
                  </w:divsChild>
                </w:div>
                <w:div w:id="437985716">
                  <w:marLeft w:val="0"/>
                  <w:marRight w:val="0"/>
                  <w:marTop w:val="0"/>
                  <w:marBottom w:val="0"/>
                  <w:divBdr>
                    <w:top w:val="none" w:sz="0" w:space="0" w:color="auto"/>
                    <w:left w:val="none" w:sz="0" w:space="0" w:color="auto"/>
                    <w:bottom w:val="none" w:sz="0" w:space="0" w:color="auto"/>
                    <w:right w:val="none" w:sz="0" w:space="0" w:color="auto"/>
                  </w:divBdr>
                  <w:divsChild>
                    <w:div w:id="2089646379">
                      <w:marLeft w:val="0"/>
                      <w:marRight w:val="0"/>
                      <w:marTop w:val="0"/>
                      <w:marBottom w:val="0"/>
                      <w:divBdr>
                        <w:top w:val="none" w:sz="0" w:space="0" w:color="auto"/>
                        <w:left w:val="none" w:sz="0" w:space="0" w:color="auto"/>
                        <w:bottom w:val="none" w:sz="0" w:space="0" w:color="auto"/>
                        <w:right w:val="none" w:sz="0" w:space="0" w:color="auto"/>
                      </w:divBdr>
                    </w:div>
                  </w:divsChild>
                </w:div>
                <w:div w:id="889923863">
                  <w:marLeft w:val="0"/>
                  <w:marRight w:val="0"/>
                  <w:marTop w:val="0"/>
                  <w:marBottom w:val="0"/>
                  <w:divBdr>
                    <w:top w:val="none" w:sz="0" w:space="0" w:color="auto"/>
                    <w:left w:val="none" w:sz="0" w:space="0" w:color="auto"/>
                    <w:bottom w:val="none" w:sz="0" w:space="0" w:color="auto"/>
                    <w:right w:val="none" w:sz="0" w:space="0" w:color="auto"/>
                  </w:divBdr>
                  <w:divsChild>
                    <w:div w:id="44571147">
                      <w:marLeft w:val="0"/>
                      <w:marRight w:val="0"/>
                      <w:marTop w:val="0"/>
                      <w:marBottom w:val="0"/>
                      <w:divBdr>
                        <w:top w:val="none" w:sz="0" w:space="0" w:color="auto"/>
                        <w:left w:val="none" w:sz="0" w:space="0" w:color="auto"/>
                        <w:bottom w:val="none" w:sz="0" w:space="0" w:color="auto"/>
                        <w:right w:val="none" w:sz="0" w:space="0" w:color="auto"/>
                      </w:divBdr>
                    </w:div>
                  </w:divsChild>
                </w:div>
                <w:div w:id="2100563255">
                  <w:marLeft w:val="0"/>
                  <w:marRight w:val="0"/>
                  <w:marTop w:val="0"/>
                  <w:marBottom w:val="0"/>
                  <w:divBdr>
                    <w:top w:val="none" w:sz="0" w:space="0" w:color="auto"/>
                    <w:left w:val="none" w:sz="0" w:space="0" w:color="auto"/>
                    <w:bottom w:val="none" w:sz="0" w:space="0" w:color="auto"/>
                    <w:right w:val="none" w:sz="0" w:space="0" w:color="auto"/>
                  </w:divBdr>
                  <w:divsChild>
                    <w:div w:id="1493065494">
                      <w:marLeft w:val="0"/>
                      <w:marRight w:val="0"/>
                      <w:marTop w:val="0"/>
                      <w:marBottom w:val="0"/>
                      <w:divBdr>
                        <w:top w:val="none" w:sz="0" w:space="0" w:color="auto"/>
                        <w:left w:val="none" w:sz="0" w:space="0" w:color="auto"/>
                        <w:bottom w:val="none" w:sz="0" w:space="0" w:color="auto"/>
                        <w:right w:val="none" w:sz="0" w:space="0" w:color="auto"/>
                      </w:divBdr>
                    </w:div>
                  </w:divsChild>
                </w:div>
                <w:div w:id="1482504104">
                  <w:marLeft w:val="0"/>
                  <w:marRight w:val="0"/>
                  <w:marTop w:val="0"/>
                  <w:marBottom w:val="0"/>
                  <w:divBdr>
                    <w:top w:val="none" w:sz="0" w:space="0" w:color="auto"/>
                    <w:left w:val="none" w:sz="0" w:space="0" w:color="auto"/>
                    <w:bottom w:val="none" w:sz="0" w:space="0" w:color="auto"/>
                    <w:right w:val="none" w:sz="0" w:space="0" w:color="auto"/>
                  </w:divBdr>
                  <w:divsChild>
                    <w:div w:id="176431649">
                      <w:marLeft w:val="0"/>
                      <w:marRight w:val="0"/>
                      <w:marTop w:val="0"/>
                      <w:marBottom w:val="0"/>
                      <w:divBdr>
                        <w:top w:val="none" w:sz="0" w:space="0" w:color="auto"/>
                        <w:left w:val="none" w:sz="0" w:space="0" w:color="auto"/>
                        <w:bottom w:val="none" w:sz="0" w:space="0" w:color="auto"/>
                        <w:right w:val="none" w:sz="0" w:space="0" w:color="auto"/>
                      </w:divBdr>
                    </w:div>
                  </w:divsChild>
                </w:div>
                <w:div w:id="1076435991">
                  <w:marLeft w:val="0"/>
                  <w:marRight w:val="0"/>
                  <w:marTop w:val="0"/>
                  <w:marBottom w:val="0"/>
                  <w:divBdr>
                    <w:top w:val="none" w:sz="0" w:space="0" w:color="auto"/>
                    <w:left w:val="none" w:sz="0" w:space="0" w:color="auto"/>
                    <w:bottom w:val="none" w:sz="0" w:space="0" w:color="auto"/>
                    <w:right w:val="none" w:sz="0" w:space="0" w:color="auto"/>
                  </w:divBdr>
                  <w:divsChild>
                    <w:div w:id="1158115791">
                      <w:marLeft w:val="0"/>
                      <w:marRight w:val="0"/>
                      <w:marTop w:val="0"/>
                      <w:marBottom w:val="0"/>
                      <w:divBdr>
                        <w:top w:val="none" w:sz="0" w:space="0" w:color="auto"/>
                        <w:left w:val="none" w:sz="0" w:space="0" w:color="auto"/>
                        <w:bottom w:val="none" w:sz="0" w:space="0" w:color="auto"/>
                        <w:right w:val="none" w:sz="0" w:space="0" w:color="auto"/>
                      </w:divBdr>
                    </w:div>
                  </w:divsChild>
                </w:div>
                <w:div w:id="1880046343">
                  <w:marLeft w:val="0"/>
                  <w:marRight w:val="0"/>
                  <w:marTop w:val="0"/>
                  <w:marBottom w:val="0"/>
                  <w:divBdr>
                    <w:top w:val="none" w:sz="0" w:space="0" w:color="auto"/>
                    <w:left w:val="none" w:sz="0" w:space="0" w:color="auto"/>
                    <w:bottom w:val="none" w:sz="0" w:space="0" w:color="auto"/>
                    <w:right w:val="none" w:sz="0" w:space="0" w:color="auto"/>
                  </w:divBdr>
                  <w:divsChild>
                    <w:div w:id="675810641">
                      <w:marLeft w:val="0"/>
                      <w:marRight w:val="0"/>
                      <w:marTop w:val="0"/>
                      <w:marBottom w:val="0"/>
                      <w:divBdr>
                        <w:top w:val="none" w:sz="0" w:space="0" w:color="auto"/>
                        <w:left w:val="none" w:sz="0" w:space="0" w:color="auto"/>
                        <w:bottom w:val="none" w:sz="0" w:space="0" w:color="auto"/>
                        <w:right w:val="none" w:sz="0" w:space="0" w:color="auto"/>
                      </w:divBdr>
                    </w:div>
                  </w:divsChild>
                </w:div>
                <w:div w:id="740297127">
                  <w:marLeft w:val="0"/>
                  <w:marRight w:val="0"/>
                  <w:marTop w:val="0"/>
                  <w:marBottom w:val="0"/>
                  <w:divBdr>
                    <w:top w:val="none" w:sz="0" w:space="0" w:color="auto"/>
                    <w:left w:val="none" w:sz="0" w:space="0" w:color="auto"/>
                    <w:bottom w:val="none" w:sz="0" w:space="0" w:color="auto"/>
                    <w:right w:val="none" w:sz="0" w:space="0" w:color="auto"/>
                  </w:divBdr>
                  <w:divsChild>
                    <w:div w:id="198668574">
                      <w:marLeft w:val="0"/>
                      <w:marRight w:val="0"/>
                      <w:marTop w:val="0"/>
                      <w:marBottom w:val="0"/>
                      <w:divBdr>
                        <w:top w:val="none" w:sz="0" w:space="0" w:color="auto"/>
                        <w:left w:val="none" w:sz="0" w:space="0" w:color="auto"/>
                        <w:bottom w:val="none" w:sz="0" w:space="0" w:color="auto"/>
                        <w:right w:val="none" w:sz="0" w:space="0" w:color="auto"/>
                      </w:divBdr>
                    </w:div>
                  </w:divsChild>
                </w:div>
                <w:div w:id="1374421606">
                  <w:marLeft w:val="0"/>
                  <w:marRight w:val="0"/>
                  <w:marTop w:val="0"/>
                  <w:marBottom w:val="0"/>
                  <w:divBdr>
                    <w:top w:val="none" w:sz="0" w:space="0" w:color="auto"/>
                    <w:left w:val="none" w:sz="0" w:space="0" w:color="auto"/>
                    <w:bottom w:val="none" w:sz="0" w:space="0" w:color="auto"/>
                    <w:right w:val="none" w:sz="0" w:space="0" w:color="auto"/>
                  </w:divBdr>
                  <w:divsChild>
                    <w:div w:id="1669093397">
                      <w:marLeft w:val="0"/>
                      <w:marRight w:val="0"/>
                      <w:marTop w:val="0"/>
                      <w:marBottom w:val="0"/>
                      <w:divBdr>
                        <w:top w:val="none" w:sz="0" w:space="0" w:color="auto"/>
                        <w:left w:val="none" w:sz="0" w:space="0" w:color="auto"/>
                        <w:bottom w:val="none" w:sz="0" w:space="0" w:color="auto"/>
                        <w:right w:val="none" w:sz="0" w:space="0" w:color="auto"/>
                      </w:divBdr>
                    </w:div>
                  </w:divsChild>
                </w:div>
                <w:div w:id="326517139">
                  <w:marLeft w:val="0"/>
                  <w:marRight w:val="0"/>
                  <w:marTop w:val="0"/>
                  <w:marBottom w:val="0"/>
                  <w:divBdr>
                    <w:top w:val="none" w:sz="0" w:space="0" w:color="auto"/>
                    <w:left w:val="none" w:sz="0" w:space="0" w:color="auto"/>
                    <w:bottom w:val="none" w:sz="0" w:space="0" w:color="auto"/>
                    <w:right w:val="none" w:sz="0" w:space="0" w:color="auto"/>
                  </w:divBdr>
                  <w:divsChild>
                    <w:div w:id="388461813">
                      <w:marLeft w:val="0"/>
                      <w:marRight w:val="0"/>
                      <w:marTop w:val="0"/>
                      <w:marBottom w:val="0"/>
                      <w:divBdr>
                        <w:top w:val="none" w:sz="0" w:space="0" w:color="auto"/>
                        <w:left w:val="none" w:sz="0" w:space="0" w:color="auto"/>
                        <w:bottom w:val="none" w:sz="0" w:space="0" w:color="auto"/>
                        <w:right w:val="none" w:sz="0" w:space="0" w:color="auto"/>
                      </w:divBdr>
                    </w:div>
                  </w:divsChild>
                </w:div>
                <w:div w:id="1978365718">
                  <w:marLeft w:val="0"/>
                  <w:marRight w:val="0"/>
                  <w:marTop w:val="0"/>
                  <w:marBottom w:val="0"/>
                  <w:divBdr>
                    <w:top w:val="none" w:sz="0" w:space="0" w:color="auto"/>
                    <w:left w:val="none" w:sz="0" w:space="0" w:color="auto"/>
                    <w:bottom w:val="none" w:sz="0" w:space="0" w:color="auto"/>
                    <w:right w:val="none" w:sz="0" w:space="0" w:color="auto"/>
                  </w:divBdr>
                  <w:divsChild>
                    <w:div w:id="788477458">
                      <w:marLeft w:val="0"/>
                      <w:marRight w:val="0"/>
                      <w:marTop w:val="0"/>
                      <w:marBottom w:val="0"/>
                      <w:divBdr>
                        <w:top w:val="none" w:sz="0" w:space="0" w:color="auto"/>
                        <w:left w:val="none" w:sz="0" w:space="0" w:color="auto"/>
                        <w:bottom w:val="none" w:sz="0" w:space="0" w:color="auto"/>
                        <w:right w:val="none" w:sz="0" w:space="0" w:color="auto"/>
                      </w:divBdr>
                    </w:div>
                  </w:divsChild>
                </w:div>
                <w:div w:id="688216336">
                  <w:marLeft w:val="0"/>
                  <w:marRight w:val="0"/>
                  <w:marTop w:val="0"/>
                  <w:marBottom w:val="0"/>
                  <w:divBdr>
                    <w:top w:val="none" w:sz="0" w:space="0" w:color="auto"/>
                    <w:left w:val="none" w:sz="0" w:space="0" w:color="auto"/>
                    <w:bottom w:val="none" w:sz="0" w:space="0" w:color="auto"/>
                    <w:right w:val="none" w:sz="0" w:space="0" w:color="auto"/>
                  </w:divBdr>
                  <w:divsChild>
                    <w:div w:id="797452575">
                      <w:marLeft w:val="0"/>
                      <w:marRight w:val="0"/>
                      <w:marTop w:val="0"/>
                      <w:marBottom w:val="0"/>
                      <w:divBdr>
                        <w:top w:val="none" w:sz="0" w:space="0" w:color="auto"/>
                        <w:left w:val="none" w:sz="0" w:space="0" w:color="auto"/>
                        <w:bottom w:val="none" w:sz="0" w:space="0" w:color="auto"/>
                        <w:right w:val="none" w:sz="0" w:space="0" w:color="auto"/>
                      </w:divBdr>
                    </w:div>
                  </w:divsChild>
                </w:div>
                <w:div w:id="2142578862">
                  <w:marLeft w:val="0"/>
                  <w:marRight w:val="0"/>
                  <w:marTop w:val="0"/>
                  <w:marBottom w:val="0"/>
                  <w:divBdr>
                    <w:top w:val="none" w:sz="0" w:space="0" w:color="auto"/>
                    <w:left w:val="none" w:sz="0" w:space="0" w:color="auto"/>
                    <w:bottom w:val="none" w:sz="0" w:space="0" w:color="auto"/>
                    <w:right w:val="none" w:sz="0" w:space="0" w:color="auto"/>
                  </w:divBdr>
                  <w:divsChild>
                    <w:div w:id="1527213727">
                      <w:marLeft w:val="0"/>
                      <w:marRight w:val="0"/>
                      <w:marTop w:val="0"/>
                      <w:marBottom w:val="0"/>
                      <w:divBdr>
                        <w:top w:val="none" w:sz="0" w:space="0" w:color="auto"/>
                        <w:left w:val="none" w:sz="0" w:space="0" w:color="auto"/>
                        <w:bottom w:val="none" w:sz="0" w:space="0" w:color="auto"/>
                        <w:right w:val="none" w:sz="0" w:space="0" w:color="auto"/>
                      </w:divBdr>
                    </w:div>
                  </w:divsChild>
                </w:div>
                <w:div w:id="1002707459">
                  <w:marLeft w:val="0"/>
                  <w:marRight w:val="0"/>
                  <w:marTop w:val="0"/>
                  <w:marBottom w:val="0"/>
                  <w:divBdr>
                    <w:top w:val="none" w:sz="0" w:space="0" w:color="auto"/>
                    <w:left w:val="none" w:sz="0" w:space="0" w:color="auto"/>
                    <w:bottom w:val="none" w:sz="0" w:space="0" w:color="auto"/>
                    <w:right w:val="none" w:sz="0" w:space="0" w:color="auto"/>
                  </w:divBdr>
                  <w:divsChild>
                    <w:div w:id="840853322">
                      <w:marLeft w:val="0"/>
                      <w:marRight w:val="0"/>
                      <w:marTop w:val="0"/>
                      <w:marBottom w:val="0"/>
                      <w:divBdr>
                        <w:top w:val="none" w:sz="0" w:space="0" w:color="auto"/>
                        <w:left w:val="none" w:sz="0" w:space="0" w:color="auto"/>
                        <w:bottom w:val="none" w:sz="0" w:space="0" w:color="auto"/>
                        <w:right w:val="none" w:sz="0" w:space="0" w:color="auto"/>
                      </w:divBdr>
                    </w:div>
                  </w:divsChild>
                </w:div>
                <w:div w:id="1168209156">
                  <w:marLeft w:val="0"/>
                  <w:marRight w:val="0"/>
                  <w:marTop w:val="0"/>
                  <w:marBottom w:val="0"/>
                  <w:divBdr>
                    <w:top w:val="none" w:sz="0" w:space="0" w:color="auto"/>
                    <w:left w:val="none" w:sz="0" w:space="0" w:color="auto"/>
                    <w:bottom w:val="none" w:sz="0" w:space="0" w:color="auto"/>
                    <w:right w:val="none" w:sz="0" w:space="0" w:color="auto"/>
                  </w:divBdr>
                  <w:divsChild>
                    <w:div w:id="1756054334">
                      <w:marLeft w:val="0"/>
                      <w:marRight w:val="0"/>
                      <w:marTop w:val="0"/>
                      <w:marBottom w:val="0"/>
                      <w:divBdr>
                        <w:top w:val="none" w:sz="0" w:space="0" w:color="auto"/>
                        <w:left w:val="none" w:sz="0" w:space="0" w:color="auto"/>
                        <w:bottom w:val="none" w:sz="0" w:space="0" w:color="auto"/>
                        <w:right w:val="none" w:sz="0" w:space="0" w:color="auto"/>
                      </w:divBdr>
                    </w:div>
                  </w:divsChild>
                </w:div>
                <w:div w:id="1329207516">
                  <w:marLeft w:val="0"/>
                  <w:marRight w:val="0"/>
                  <w:marTop w:val="0"/>
                  <w:marBottom w:val="0"/>
                  <w:divBdr>
                    <w:top w:val="none" w:sz="0" w:space="0" w:color="auto"/>
                    <w:left w:val="none" w:sz="0" w:space="0" w:color="auto"/>
                    <w:bottom w:val="none" w:sz="0" w:space="0" w:color="auto"/>
                    <w:right w:val="none" w:sz="0" w:space="0" w:color="auto"/>
                  </w:divBdr>
                  <w:divsChild>
                    <w:div w:id="1338191590">
                      <w:marLeft w:val="0"/>
                      <w:marRight w:val="0"/>
                      <w:marTop w:val="0"/>
                      <w:marBottom w:val="0"/>
                      <w:divBdr>
                        <w:top w:val="none" w:sz="0" w:space="0" w:color="auto"/>
                        <w:left w:val="none" w:sz="0" w:space="0" w:color="auto"/>
                        <w:bottom w:val="none" w:sz="0" w:space="0" w:color="auto"/>
                        <w:right w:val="none" w:sz="0" w:space="0" w:color="auto"/>
                      </w:divBdr>
                    </w:div>
                  </w:divsChild>
                </w:div>
                <w:div w:id="823660927">
                  <w:marLeft w:val="0"/>
                  <w:marRight w:val="0"/>
                  <w:marTop w:val="0"/>
                  <w:marBottom w:val="0"/>
                  <w:divBdr>
                    <w:top w:val="none" w:sz="0" w:space="0" w:color="auto"/>
                    <w:left w:val="none" w:sz="0" w:space="0" w:color="auto"/>
                    <w:bottom w:val="none" w:sz="0" w:space="0" w:color="auto"/>
                    <w:right w:val="none" w:sz="0" w:space="0" w:color="auto"/>
                  </w:divBdr>
                  <w:divsChild>
                    <w:div w:id="947540695">
                      <w:marLeft w:val="0"/>
                      <w:marRight w:val="0"/>
                      <w:marTop w:val="0"/>
                      <w:marBottom w:val="0"/>
                      <w:divBdr>
                        <w:top w:val="none" w:sz="0" w:space="0" w:color="auto"/>
                        <w:left w:val="none" w:sz="0" w:space="0" w:color="auto"/>
                        <w:bottom w:val="none" w:sz="0" w:space="0" w:color="auto"/>
                        <w:right w:val="none" w:sz="0" w:space="0" w:color="auto"/>
                      </w:divBdr>
                    </w:div>
                  </w:divsChild>
                </w:div>
                <w:div w:id="1021467565">
                  <w:marLeft w:val="0"/>
                  <w:marRight w:val="0"/>
                  <w:marTop w:val="0"/>
                  <w:marBottom w:val="0"/>
                  <w:divBdr>
                    <w:top w:val="none" w:sz="0" w:space="0" w:color="auto"/>
                    <w:left w:val="none" w:sz="0" w:space="0" w:color="auto"/>
                    <w:bottom w:val="none" w:sz="0" w:space="0" w:color="auto"/>
                    <w:right w:val="none" w:sz="0" w:space="0" w:color="auto"/>
                  </w:divBdr>
                  <w:divsChild>
                    <w:div w:id="1026907097">
                      <w:marLeft w:val="0"/>
                      <w:marRight w:val="0"/>
                      <w:marTop w:val="0"/>
                      <w:marBottom w:val="0"/>
                      <w:divBdr>
                        <w:top w:val="none" w:sz="0" w:space="0" w:color="auto"/>
                        <w:left w:val="none" w:sz="0" w:space="0" w:color="auto"/>
                        <w:bottom w:val="none" w:sz="0" w:space="0" w:color="auto"/>
                        <w:right w:val="none" w:sz="0" w:space="0" w:color="auto"/>
                      </w:divBdr>
                    </w:div>
                  </w:divsChild>
                </w:div>
                <w:div w:id="328293066">
                  <w:marLeft w:val="0"/>
                  <w:marRight w:val="0"/>
                  <w:marTop w:val="0"/>
                  <w:marBottom w:val="0"/>
                  <w:divBdr>
                    <w:top w:val="none" w:sz="0" w:space="0" w:color="auto"/>
                    <w:left w:val="none" w:sz="0" w:space="0" w:color="auto"/>
                    <w:bottom w:val="none" w:sz="0" w:space="0" w:color="auto"/>
                    <w:right w:val="none" w:sz="0" w:space="0" w:color="auto"/>
                  </w:divBdr>
                  <w:divsChild>
                    <w:div w:id="549730839">
                      <w:marLeft w:val="0"/>
                      <w:marRight w:val="0"/>
                      <w:marTop w:val="0"/>
                      <w:marBottom w:val="0"/>
                      <w:divBdr>
                        <w:top w:val="none" w:sz="0" w:space="0" w:color="auto"/>
                        <w:left w:val="none" w:sz="0" w:space="0" w:color="auto"/>
                        <w:bottom w:val="none" w:sz="0" w:space="0" w:color="auto"/>
                        <w:right w:val="none" w:sz="0" w:space="0" w:color="auto"/>
                      </w:divBdr>
                    </w:div>
                  </w:divsChild>
                </w:div>
                <w:div w:id="1431119571">
                  <w:marLeft w:val="0"/>
                  <w:marRight w:val="0"/>
                  <w:marTop w:val="0"/>
                  <w:marBottom w:val="0"/>
                  <w:divBdr>
                    <w:top w:val="none" w:sz="0" w:space="0" w:color="auto"/>
                    <w:left w:val="none" w:sz="0" w:space="0" w:color="auto"/>
                    <w:bottom w:val="none" w:sz="0" w:space="0" w:color="auto"/>
                    <w:right w:val="none" w:sz="0" w:space="0" w:color="auto"/>
                  </w:divBdr>
                  <w:divsChild>
                    <w:div w:id="230164009">
                      <w:marLeft w:val="0"/>
                      <w:marRight w:val="0"/>
                      <w:marTop w:val="0"/>
                      <w:marBottom w:val="0"/>
                      <w:divBdr>
                        <w:top w:val="none" w:sz="0" w:space="0" w:color="auto"/>
                        <w:left w:val="none" w:sz="0" w:space="0" w:color="auto"/>
                        <w:bottom w:val="none" w:sz="0" w:space="0" w:color="auto"/>
                        <w:right w:val="none" w:sz="0" w:space="0" w:color="auto"/>
                      </w:divBdr>
                    </w:div>
                  </w:divsChild>
                </w:div>
                <w:div w:id="911081789">
                  <w:marLeft w:val="0"/>
                  <w:marRight w:val="0"/>
                  <w:marTop w:val="0"/>
                  <w:marBottom w:val="0"/>
                  <w:divBdr>
                    <w:top w:val="none" w:sz="0" w:space="0" w:color="auto"/>
                    <w:left w:val="none" w:sz="0" w:space="0" w:color="auto"/>
                    <w:bottom w:val="none" w:sz="0" w:space="0" w:color="auto"/>
                    <w:right w:val="none" w:sz="0" w:space="0" w:color="auto"/>
                  </w:divBdr>
                  <w:divsChild>
                    <w:div w:id="172041096">
                      <w:marLeft w:val="0"/>
                      <w:marRight w:val="0"/>
                      <w:marTop w:val="0"/>
                      <w:marBottom w:val="0"/>
                      <w:divBdr>
                        <w:top w:val="none" w:sz="0" w:space="0" w:color="auto"/>
                        <w:left w:val="none" w:sz="0" w:space="0" w:color="auto"/>
                        <w:bottom w:val="none" w:sz="0" w:space="0" w:color="auto"/>
                        <w:right w:val="none" w:sz="0" w:space="0" w:color="auto"/>
                      </w:divBdr>
                    </w:div>
                  </w:divsChild>
                </w:div>
                <w:div w:id="1055129858">
                  <w:marLeft w:val="0"/>
                  <w:marRight w:val="0"/>
                  <w:marTop w:val="0"/>
                  <w:marBottom w:val="0"/>
                  <w:divBdr>
                    <w:top w:val="none" w:sz="0" w:space="0" w:color="auto"/>
                    <w:left w:val="none" w:sz="0" w:space="0" w:color="auto"/>
                    <w:bottom w:val="none" w:sz="0" w:space="0" w:color="auto"/>
                    <w:right w:val="none" w:sz="0" w:space="0" w:color="auto"/>
                  </w:divBdr>
                  <w:divsChild>
                    <w:div w:id="96297732">
                      <w:marLeft w:val="0"/>
                      <w:marRight w:val="0"/>
                      <w:marTop w:val="0"/>
                      <w:marBottom w:val="0"/>
                      <w:divBdr>
                        <w:top w:val="none" w:sz="0" w:space="0" w:color="auto"/>
                        <w:left w:val="none" w:sz="0" w:space="0" w:color="auto"/>
                        <w:bottom w:val="none" w:sz="0" w:space="0" w:color="auto"/>
                        <w:right w:val="none" w:sz="0" w:space="0" w:color="auto"/>
                      </w:divBdr>
                    </w:div>
                  </w:divsChild>
                </w:div>
                <w:div w:id="1914586902">
                  <w:marLeft w:val="0"/>
                  <w:marRight w:val="0"/>
                  <w:marTop w:val="0"/>
                  <w:marBottom w:val="0"/>
                  <w:divBdr>
                    <w:top w:val="none" w:sz="0" w:space="0" w:color="auto"/>
                    <w:left w:val="none" w:sz="0" w:space="0" w:color="auto"/>
                    <w:bottom w:val="none" w:sz="0" w:space="0" w:color="auto"/>
                    <w:right w:val="none" w:sz="0" w:space="0" w:color="auto"/>
                  </w:divBdr>
                  <w:divsChild>
                    <w:div w:id="1067454084">
                      <w:marLeft w:val="0"/>
                      <w:marRight w:val="0"/>
                      <w:marTop w:val="0"/>
                      <w:marBottom w:val="0"/>
                      <w:divBdr>
                        <w:top w:val="none" w:sz="0" w:space="0" w:color="auto"/>
                        <w:left w:val="none" w:sz="0" w:space="0" w:color="auto"/>
                        <w:bottom w:val="none" w:sz="0" w:space="0" w:color="auto"/>
                        <w:right w:val="none" w:sz="0" w:space="0" w:color="auto"/>
                      </w:divBdr>
                    </w:div>
                  </w:divsChild>
                </w:div>
                <w:div w:id="56708552">
                  <w:marLeft w:val="0"/>
                  <w:marRight w:val="0"/>
                  <w:marTop w:val="0"/>
                  <w:marBottom w:val="0"/>
                  <w:divBdr>
                    <w:top w:val="none" w:sz="0" w:space="0" w:color="auto"/>
                    <w:left w:val="none" w:sz="0" w:space="0" w:color="auto"/>
                    <w:bottom w:val="none" w:sz="0" w:space="0" w:color="auto"/>
                    <w:right w:val="none" w:sz="0" w:space="0" w:color="auto"/>
                  </w:divBdr>
                  <w:divsChild>
                    <w:div w:id="692851119">
                      <w:marLeft w:val="0"/>
                      <w:marRight w:val="0"/>
                      <w:marTop w:val="0"/>
                      <w:marBottom w:val="0"/>
                      <w:divBdr>
                        <w:top w:val="none" w:sz="0" w:space="0" w:color="auto"/>
                        <w:left w:val="none" w:sz="0" w:space="0" w:color="auto"/>
                        <w:bottom w:val="none" w:sz="0" w:space="0" w:color="auto"/>
                        <w:right w:val="none" w:sz="0" w:space="0" w:color="auto"/>
                      </w:divBdr>
                    </w:div>
                  </w:divsChild>
                </w:div>
                <w:div w:id="981470582">
                  <w:marLeft w:val="0"/>
                  <w:marRight w:val="0"/>
                  <w:marTop w:val="0"/>
                  <w:marBottom w:val="0"/>
                  <w:divBdr>
                    <w:top w:val="none" w:sz="0" w:space="0" w:color="auto"/>
                    <w:left w:val="none" w:sz="0" w:space="0" w:color="auto"/>
                    <w:bottom w:val="none" w:sz="0" w:space="0" w:color="auto"/>
                    <w:right w:val="none" w:sz="0" w:space="0" w:color="auto"/>
                  </w:divBdr>
                  <w:divsChild>
                    <w:div w:id="572861708">
                      <w:marLeft w:val="0"/>
                      <w:marRight w:val="0"/>
                      <w:marTop w:val="0"/>
                      <w:marBottom w:val="0"/>
                      <w:divBdr>
                        <w:top w:val="none" w:sz="0" w:space="0" w:color="auto"/>
                        <w:left w:val="none" w:sz="0" w:space="0" w:color="auto"/>
                        <w:bottom w:val="none" w:sz="0" w:space="0" w:color="auto"/>
                        <w:right w:val="none" w:sz="0" w:space="0" w:color="auto"/>
                      </w:divBdr>
                    </w:div>
                  </w:divsChild>
                </w:div>
                <w:div w:id="1580560818">
                  <w:marLeft w:val="0"/>
                  <w:marRight w:val="0"/>
                  <w:marTop w:val="0"/>
                  <w:marBottom w:val="0"/>
                  <w:divBdr>
                    <w:top w:val="none" w:sz="0" w:space="0" w:color="auto"/>
                    <w:left w:val="none" w:sz="0" w:space="0" w:color="auto"/>
                    <w:bottom w:val="none" w:sz="0" w:space="0" w:color="auto"/>
                    <w:right w:val="none" w:sz="0" w:space="0" w:color="auto"/>
                  </w:divBdr>
                  <w:divsChild>
                    <w:div w:id="80028293">
                      <w:marLeft w:val="0"/>
                      <w:marRight w:val="0"/>
                      <w:marTop w:val="0"/>
                      <w:marBottom w:val="0"/>
                      <w:divBdr>
                        <w:top w:val="none" w:sz="0" w:space="0" w:color="auto"/>
                        <w:left w:val="none" w:sz="0" w:space="0" w:color="auto"/>
                        <w:bottom w:val="none" w:sz="0" w:space="0" w:color="auto"/>
                        <w:right w:val="none" w:sz="0" w:space="0" w:color="auto"/>
                      </w:divBdr>
                    </w:div>
                  </w:divsChild>
                </w:div>
                <w:div w:id="1220945190">
                  <w:marLeft w:val="0"/>
                  <w:marRight w:val="0"/>
                  <w:marTop w:val="0"/>
                  <w:marBottom w:val="0"/>
                  <w:divBdr>
                    <w:top w:val="none" w:sz="0" w:space="0" w:color="auto"/>
                    <w:left w:val="none" w:sz="0" w:space="0" w:color="auto"/>
                    <w:bottom w:val="none" w:sz="0" w:space="0" w:color="auto"/>
                    <w:right w:val="none" w:sz="0" w:space="0" w:color="auto"/>
                  </w:divBdr>
                  <w:divsChild>
                    <w:div w:id="1775593537">
                      <w:marLeft w:val="0"/>
                      <w:marRight w:val="0"/>
                      <w:marTop w:val="0"/>
                      <w:marBottom w:val="0"/>
                      <w:divBdr>
                        <w:top w:val="none" w:sz="0" w:space="0" w:color="auto"/>
                        <w:left w:val="none" w:sz="0" w:space="0" w:color="auto"/>
                        <w:bottom w:val="none" w:sz="0" w:space="0" w:color="auto"/>
                        <w:right w:val="none" w:sz="0" w:space="0" w:color="auto"/>
                      </w:divBdr>
                    </w:div>
                    <w:div w:id="963657744">
                      <w:marLeft w:val="0"/>
                      <w:marRight w:val="0"/>
                      <w:marTop w:val="0"/>
                      <w:marBottom w:val="0"/>
                      <w:divBdr>
                        <w:top w:val="none" w:sz="0" w:space="0" w:color="auto"/>
                        <w:left w:val="none" w:sz="0" w:space="0" w:color="auto"/>
                        <w:bottom w:val="none" w:sz="0" w:space="0" w:color="auto"/>
                        <w:right w:val="none" w:sz="0" w:space="0" w:color="auto"/>
                      </w:divBdr>
                    </w:div>
                  </w:divsChild>
                </w:div>
                <w:div w:id="1522429592">
                  <w:marLeft w:val="0"/>
                  <w:marRight w:val="0"/>
                  <w:marTop w:val="0"/>
                  <w:marBottom w:val="0"/>
                  <w:divBdr>
                    <w:top w:val="none" w:sz="0" w:space="0" w:color="auto"/>
                    <w:left w:val="none" w:sz="0" w:space="0" w:color="auto"/>
                    <w:bottom w:val="none" w:sz="0" w:space="0" w:color="auto"/>
                    <w:right w:val="none" w:sz="0" w:space="0" w:color="auto"/>
                  </w:divBdr>
                  <w:divsChild>
                    <w:div w:id="658268352">
                      <w:marLeft w:val="0"/>
                      <w:marRight w:val="0"/>
                      <w:marTop w:val="0"/>
                      <w:marBottom w:val="0"/>
                      <w:divBdr>
                        <w:top w:val="none" w:sz="0" w:space="0" w:color="auto"/>
                        <w:left w:val="none" w:sz="0" w:space="0" w:color="auto"/>
                        <w:bottom w:val="none" w:sz="0" w:space="0" w:color="auto"/>
                        <w:right w:val="none" w:sz="0" w:space="0" w:color="auto"/>
                      </w:divBdr>
                    </w:div>
                  </w:divsChild>
                </w:div>
                <w:div w:id="1242567778">
                  <w:marLeft w:val="0"/>
                  <w:marRight w:val="0"/>
                  <w:marTop w:val="0"/>
                  <w:marBottom w:val="0"/>
                  <w:divBdr>
                    <w:top w:val="none" w:sz="0" w:space="0" w:color="auto"/>
                    <w:left w:val="none" w:sz="0" w:space="0" w:color="auto"/>
                    <w:bottom w:val="none" w:sz="0" w:space="0" w:color="auto"/>
                    <w:right w:val="none" w:sz="0" w:space="0" w:color="auto"/>
                  </w:divBdr>
                  <w:divsChild>
                    <w:div w:id="16932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views/2020/03/13/using-strategic-thinking-and-scenario-planning-deal-coronavirus-opin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ckinsey.com/business-functions/strategy-and-corporate-finance/our-insights/getting-ahead-of-the-next-stage-of-the-coronavirus-crisis" TargetMode="External"/><Relationship Id="rId12" Type="http://schemas.openxmlformats.org/officeDocument/2006/relationships/hyperlink" Target="https://www.bridgespan.org/insights/library/nonprofit-management-tools-and-trends/scenario-and-contingency-plan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dgespan.org/bridgespan/Images/webinar-materials/2020/Bridgespan-April-2020-Scenario-Planning-Webinar-Present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ridgespan.org/insights/library/nonprofit-management-tools-and-trends/scenario-and-contingency-planning" TargetMode="External"/><Relationship Id="rId4" Type="http://schemas.openxmlformats.org/officeDocument/2006/relationships/webSettings" Target="webSettings.xml"/><Relationship Id="rId9" Type="http://schemas.openxmlformats.org/officeDocument/2006/relationships/hyperlink" Target="mailto:amanda@standerferconsulting.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Standerfer</dc:creator>
  <cp:keywords/>
  <dc:description/>
  <cp:lastModifiedBy>Amanda Standerfer</cp:lastModifiedBy>
  <cp:revision>34</cp:revision>
  <dcterms:created xsi:type="dcterms:W3CDTF">2020-04-14T16:18:00Z</dcterms:created>
  <dcterms:modified xsi:type="dcterms:W3CDTF">2020-04-24T20:57:00Z</dcterms:modified>
</cp:coreProperties>
</file>